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Pr="00D821E7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Pr="00D821E7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Pr="00D821E7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Pr="00D821E7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 w:rsidRPr="00D821E7">
        <w:tc>
          <w:tcPr>
            <w:tcW w:w="4253" w:type="dxa"/>
          </w:tcPr>
          <w:p w:rsidR="002252EC" w:rsidRPr="00D821E7" w:rsidRDefault="002252EC" w:rsidP="002252E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2252EC" w:rsidRPr="00D821E7" w:rsidRDefault="002252EC" w:rsidP="002252E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:rsidR="002252EC" w:rsidRPr="00D821E7" w:rsidRDefault="002252EC" w:rsidP="002252EC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:rsidR="004B1DEF" w:rsidRPr="00D821E7" w:rsidRDefault="002252EC" w:rsidP="00225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Искусства Н.И.Ануфриева</w:t>
            </w:r>
            <w:r w:rsidRPr="00D821E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 </w:t>
            </w:r>
          </w:p>
        </w:tc>
      </w:tr>
    </w:tbl>
    <w:p w:rsidR="004B1DEF" w:rsidRPr="00D821E7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447" w:rsidRPr="00D821E7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</w:t>
      </w:r>
      <w:r w:rsidR="000A3447" w:rsidRPr="00D821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ДИСЦИПЛИНЫ (МОДУЛЯ)</w:t>
      </w:r>
    </w:p>
    <w:p w:rsidR="00C60F05" w:rsidRPr="00D821E7" w:rsidRDefault="00C60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4B1DEF" w:rsidRPr="00D821E7" w:rsidRDefault="000A3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bCs/>
          <w:smallCaps/>
          <w:sz w:val="32"/>
          <w:szCs w:val="24"/>
          <w:lang w:eastAsia="ru-RU"/>
        </w:rPr>
        <w:t>Информационная культура личности</w:t>
      </w:r>
      <w:r w:rsidR="00501456" w:rsidRPr="00D821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4B1DEF" w:rsidRPr="00D821E7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8"/>
      </w:tblGrid>
      <w:tr w:rsidR="00D821E7" w:rsidRPr="00D821E7" w:rsidTr="00D821E7">
        <w:tc>
          <w:tcPr>
            <w:tcW w:w="3257" w:type="dxa"/>
            <w:shd w:val="clear" w:color="auto" w:fill="auto"/>
          </w:tcPr>
          <w:p w:rsidR="00D821E7" w:rsidRPr="00D821E7" w:rsidRDefault="00D821E7" w:rsidP="00D821E7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D821E7" w:rsidRPr="00D821E7" w:rsidRDefault="00D821E7" w:rsidP="00D821E7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51.03.02</w:t>
            </w:r>
            <w:r w:rsidRPr="00D821E7"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D821E7" w:rsidRPr="00D821E7" w:rsidTr="00D821E7">
        <w:tc>
          <w:tcPr>
            <w:tcW w:w="3257" w:type="dxa"/>
            <w:shd w:val="clear" w:color="auto" w:fill="auto"/>
          </w:tcPr>
          <w:p w:rsidR="00D821E7" w:rsidRPr="00D821E7" w:rsidRDefault="00D821E7" w:rsidP="00D821E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D821E7" w:rsidRPr="00D821E7" w:rsidRDefault="00D821E7" w:rsidP="00D821E7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:rsidR="00D821E7" w:rsidRPr="00D821E7" w:rsidRDefault="00D821E7" w:rsidP="00D821E7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D821E7" w:rsidRPr="00D821E7" w:rsidTr="00D821E7">
        <w:tc>
          <w:tcPr>
            <w:tcW w:w="3257" w:type="dxa"/>
            <w:shd w:val="clear" w:color="auto" w:fill="auto"/>
          </w:tcPr>
          <w:p w:rsidR="00D821E7" w:rsidRPr="00D821E7" w:rsidRDefault="00D821E7" w:rsidP="00D821E7">
            <w:pPr>
              <w:ind w:right="-13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D821E7" w:rsidRPr="00D821E7" w:rsidRDefault="00D821E7" w:rsidP="00D821E7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:rsidR="00D821E7" w:rsidRPr="00D821E7" w:rsidRDefault="00D821E7" w:rsidP="00D821E7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D821E7" w:rsidRPr="00D821E7" w:rsidTr="00D821E7">
        <w:tc>
          <w:tcPr>
            <w:tcW w:w="3257" w:type="dxa"/>
            <w:shd w:val="clear" w:color="auto" w:fill="auto"/>
          </w:tcPr>
          <w:p w:rsidR="00D821E7" w:rsidRPr="00D821E7" w:rsidRDefault="00D821E7" w:rsidP="00D821E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821E7" w:rsidRPr="00D821E7" w:rsidRDefault="00D821E7" w:rsidP="00D821E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D821E7" w:rsidRPr="00D821E7" w:rsidRDefault="00D821E7" w:rsidP="00D821E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821E7" w:rsidRPr="00D821E7" w:rsidRDefault="00D821E7" w:rsidP="00D821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Pr="00D821E7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Pr="00D821E7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4AB4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Pr="00D821E7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D821E7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17439A" w:rsidRPr="00D821E7" w:rsidRDefault="0017439A" w:rsidP="0017439A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представления о роли и месте информационной культуры в жизни современного общества, различных социальных групп и личности;</w:t>
      </w:r>
    </w:p>
    <w:p w:rsidR="0017439A" w:rsidRPr="00D821E7" w:rsidRDefault="0017439A" w:rsidP="0017439A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информационного мировоззрения и информационной компетентности как основы профессиональной деятельности и профессиональной этики;</w:t>
      </w:r>
      <w:r w:rsidR="000A0622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D821E7" w:rsidRDefault="0017439A" w:rsidP="00F9252F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профессионального самосознания в целях личного профессионального саморазвития и постоянного повышения уровня квалификации;</w:t>
      </w:r>
    </w:p>
    <w:p w:rsidR="004B1DEF" w:rsidRPr="00D821E7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7439A" w:rsidRPr="00D821E7" w:rsidRDefault="00501456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801C4D" w:rsidRPr="00D821E7" w:rsidRDefault="0017439A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В задачи учебной дисциплины входит формирование информационной компетентности в следующих областях: </w:t>
      </w:r>
    </w:p>
    <w:p w:rsidR="00801C4D" w:rsidRPr="00D821E7" w:rsidRDefault="00801C4D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</w:rPr>
        <w:t xml:space="preserve">– </w:t>
      </w:r>
      <w:r w:rsidR="0017439A" w:rsidRPr="00D821E7">
        <w:rPr>
          <w:rFonts w:ascii="Times New Roman" w:hAnsi="Times New Roman" w:cs="Times New Roman"/>
          <w:sz w:val="24"/>
          <w:szCs w:val="24"/>
        </w:rPr>
        <w:t xml:space="preserve">профессиональные информационные ресурсы; </w:t>
      </w:r>
    </w:p>
    <w:p w:rsidR="00801C4D" w:rsidRPr="00D821E7" w:rsidRDefault="00801C4D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</w:rPr>
        <w:t xml:space="preserve">– </w:t>
      </w:r>
      <w:r w:rsidR="0017439A" w:rsidRPr="00D821E7">
        <w:rPr>
          <w:rFonts w:ascii="Times New Roman" w:hAnsi="Times New Roman" w:cs="Times New Roman"/>
          <w:sz w:val="24"/>
          <w:szCs w:val="24"/>
        </w:rPr>
        <w:t xml:space="preserve">поиск информации в традиционной и электронной информационной среде; </w:t>
      </w:r>
    </w:p>
    <w:p w:rsidR="00801C4D" w:rsidRPr="00D821E7" w:rsidRDefault="00801C4D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</w:rPr>
        <w:t xml:space="preserve">– </w:t>
      </w:r>
      <w:r w:rsidR="0017439A" w:rsidRPr="00D821E7">
        <w:rPr>
          <w:rFonts w:ascii="Times New Roman" w:hAnsi="Times New Roman" w:cs="Times New Roman"/>
          <w:sz w:val="24"/>
          <w:szCs w:val="24"/>
        </w:rPr>
        <w:t xml:space="preserve">анализ, синтез и критическая оценка профессиональной информации; </w:t>
      </w:r>
    </w:p>
    <w:p w:rsidR="000A3447" w:rsidRPr="00D821E7" w:rsidRDefault="00801C4D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</w:rPr>
        <w:t xml:space="preserve">– </w:t>
      </w:r>
      <w:r w:rsidR="0017439A" w:rsidRPr="00D821E7">
        <w:rPr>
          <w:rFonts w:ascii="Times New Roman" w:hAnsi="Times New Roman" w:cs="Times New Roman"/>
          <w:sz w:val="24"/>
          <w:szCs w:val="24"/>
        </w:rPr>
        <w:t>самостоятельная подготовка информационных продуктов по основным видам учебной и профессиональной деятельности (рефераты, доклады, курсовые и выпускные квалификационные работы, аналитические обзоры, статьи, рецензии и т.д.).</w:t>
      </w:r>
    </w:p>
    <w:p w:rsidR="004B1DEF" w:rsidRPr="00D821E7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801C4D" w:rsidRPr="00D821E7" w:rsidRDefault="00801C4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56B" w:rsidRPr="00D821E7" w:rsidRDefault="00501456" w:rsidP="002252E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17439A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культура личности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обязательной части 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направлению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  <w:r w:rsidR="000A0622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1C4D" w:rsidRPr="00D821E7" w:rsidRDefault="00D821E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 «Народная художественная культура»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профиль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 w:rsidR="002E156B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17439A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культура личности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во </w:t>
      </w:r>
      <w:r w:rsidR="002E156B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семестре. </w:t>
      </w:r>
      <w:r w:rsidR="00CD6423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дисциплин:</w:t>
      </w:r>
      <w:r w:rsidR="00581C9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«Современные 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нотные редакторы</w:t>
      </w:r>
      <w:r w:rsidR="00581C9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научных исследований</w:t>
      </w:r>
      <w:r w:rsidR="00581C9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CC557D" w:rsidRPr="00D821E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 способствует </w:t>
      </w:r>
      <w:r w:rsidR="00CD6423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подготовке к ГИА. </w:t>
      </w:r>
    </w:p>
    <w:p w:rsidR="004B1DEF" w:rsidRPr="00D821E7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Pr="00D821E7" w:rsidRDefault="00501456" w:rsidP="002252E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подготовки: 53.03.04 «Искусство народного пения», профиль Хоровое народное пение</w:t>
      </w:r>
      <w:r w:rsidR="00F9252F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2252EC" w:rsidRPr="00D821E7" w:rsidRDefault="00225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48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1551"/>
        <w:gridCol w:w="1918"/>
        <w:gridCol w:w="3046"/>
        <w:gridCol w:w="2830"/>
      </w:tblGrid>
      <w:tr w:rsidR="002252EC" w:rsidRPr="00D821E7" w:rsidTr="00D821E7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Коды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</w:t>
            </w: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компетенций</w:t>
            </w:r>
          </w:p>
        </w:tc>
        <w:tc>
          <w:tcPr>
            <w:tcW w:w="16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Индикаторы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компетенций</w:t>
            </w:r>
          </w:p>
        </w:tc>
        <w:tc>
          <w:tcPr>
            <w:tcW w:w="15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обучения, соотнесенные с индикаторами</w:t>
            </w:r>
            <w:r w:rsidRPr="00D821E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*</w:t>
            </w: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достижения компетенций</w:t>
            </w:r>
          </w:p>
        </w:tc>
      </w:tr>
      <w:tr w:rsidR="002252EC" w:rsidRPr="00D821E7" w:rsidTr="00D821E7">
        <w:trPr>
          <w:trHeight w:val="816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УК-1</w:t>
            </w: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Способен осуществлять поиск, критический анализ и синтез информации,  применять системный подход для решения поставленных задач.</w:t>
            </w:r>
          </w:p>
        </w:tc>
        <w:tc>
          <w:tcPr>
            <w:tcW w:w="16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УК-1.1. Анализирует поставленную задачу через выделение ее базовых составляющих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УК-1.2. находит и критически оценивает информацию, необходимую для решения задачи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УК-1.3. Сопоставляет разные источники информации с целью выявления их противоречий и поиска достоверных суждений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УК-1.4. предлагает различные варианты решения задачи, оценивая их последствия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УК-1.5.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5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закономерности взаимодействия человека и общества, общества и культуры, исторического развития человечества.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D82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мировоззренческие, социально и личностно значимые философские проблемы; осмысливать процессы, события и явления мировой истории в динамике их развития, руководствуясь принципами научной объективности и историзма; «мыслить в ретроспективе» и перспективе будущего времени на основе анализа исторических событий и явлений; 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формировать и аргументировано отстаивать собственную позицию по различным проблемам; использовать полученные теоретические знания о человеке, обществе, культуре, в учебной и профессиональной деятельности; критически осмысливать и обобщать теоретическую информацию;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D82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технологиями приобретения, использования и обновления социогуманитарных знаний; навыками рефлексии, самооценки, самоконтроля; общенаучными методами (компаративного анализа, системного обобщения) в сочетании с основами специфических методов музыковедческого исследования</w:t>
            </w:r>
          </w:p>
        </w:tc>
      </w:tr>
      <w:tr w:rsidR="00D821E7" w:rsidRPr="00D821E7" w:rsidTr="00D821E7">
        <w:trPr>
          <w:trHeight w:val="816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252EC" w:rsidRPr="00D821E7" w:rsidRDefault="002252EC" w:rsidP="00D821E7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821E7">
              <w:rPr>
                <w:b/>
                <w:bCs/>
                <w:sz w:val="20"/>
                <w:szCs w:val="20"/>
              </w:rPr>
              <w:lastRenderedPageBreak/>
              <w:t>УК-6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D82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D82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D82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15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 xml:space="preserve"> о своих ресурсах и их пределах (личностных, ситуативных, временных и т.д.), для успешного выполнения порученной работы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D821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перспективные цели собственной деятельности с учетом условий, средств, личностных возможностей; 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>реализовывать намеченные цели деятельности с учетом условий, средств, личностных возможностей.</w:t>
            </w:r>
          </w:p>
          <w:p w:rsidR="002252EC" w:rsidRPr="00D821E7" w:rsidRDefault="002252EC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 xml:space="preserve"> навыком составления плана последовательных шагов для достижения поставленной цели.</w:t>
            </w:r>
          </w:p>
        </w:tc>
      </w:tr>
      <w:tr w:rsidR="00D821E7" w:rsidRPr="00D821E7" w:rsidTr="00D821E7">
        <w:trPr>
          <w:trHeight w:val="816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D821E7" w:rsidRPr="00D821E7" w:rsidRDefault="00D821E7" w:rsidP="00D821E7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821E7">
              <w:rPr>
                <w:b/>
                <w:bCs/>
                <w:sz w:val="20"/>
                <w:szCs w:val="20"/>
              </w:rPr>
              <w:lastRenderedPageBreak/>
              <w:t>ОПК-2</w:t>
            </w:r>
          </w:p>
          <w:p w:rsidR="00D821E7" w:rsidRPr="00D821E7" w:rsidRDefault="00D821E7" w:rsidP="00D821E7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D821E7" w:rsidRPr="00D821E7" w:rsidRDefault="00D821E7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D821E7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безопасности.</w:t>
            </w:r>
            <w:bookmarkEnd w:id="0"/>
          </w:p>
        </w:tc>
        <w:tc>
          <w:tcPr>
            <w:tcW w:w="16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D821E7" w:rsidRPr="00D821E7" w:rsidRDefault="00D821E7" w:rsidP="00D8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eastAsia="TimesNewRomanPSMT" w:hAnsi="Times New Roman" w:cs="Times New Roman"/>
                <w:sz w:val="20"/>
                <w:szCs w:val="20"/>
              </w:rPr>
              <w:t>ОПК-2.1.</w:t>
            </w:r>
          </w:p>
          <w:p w:rsidR="00D821E7" w:rsidRPr="00D821E7" w:rsidRDefault="00D821E7" w:rsidP="00D821E7">
            <w:pPr>
              <w:pStyle w:val="Default"/>
              <w:rPr>
                <w:sz w:val="20"/>
                <w:szCs w:val="20"/>
              </w:rPr>
            </w:pPr>
            <w:r w:rsidRPr="00D821E7">
              <w:rPr>
                <w:sz w:val="20"/>
                <w:szCs w:val="20"/>
              </w:rPr>
              <w:t xml:space="preserve">-основные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</w:t>
            </w:r>
          </w:p>
          <w:p w:rsidR="00D821E7" w:rsidRPr="00D821E7" w:rsidRDefault="00D821E7" w:rsidP="00D8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 </w:t>
            </w:r>
          </w:p>
          <w:p w:rsidR="00D821E7" w:rsidRPr="00D821E7" w:rsidRDefault="00D821E7" w:rsidP="00D8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eastAsia="TimesNewRomanPSMT" w:hAnsi="Times New Roman" w:cs="Times New Roman"/>
                <w:sz w:val="20"/>
                <w:szCs w:val="20"/>
              </w:rPr>
              <w:t>ОПК-2.2.</w:t>
            </w:r>
          </w:p>
          <w:p w:rsidR="00D821E7" w:rsidRPr="00D821E7" w:rsidRDefault="00D821E7" w:rsidP="00D821E7">
            <w:pPr>
              <w:pStyle w:val="Default"/>
              <w:rPr>
                <w:sz w:val="20"/>
                <w:szCs w:val="20"/>
              </w:rPr>
            </w:pPr>
            <w:r w:rsidRPr="00D821E7">
              <w:rPr>
                <w:sz w:val="20"/>
                <w:szCs w:val="20"/>
              </w:rPr>
              <w:t xml:space="preserve">применять информационно- коммуникационные технологии с учетом основных требований информационной безопасности; </w:t>
            </w:r>
          </w:p>
          <w:p w:rsidR="00D821E7" w:rsidRPr="00D821E7" w:rsidRDefault="00D821E7" w:rsidP="00D8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  <w:szCs w:val="20"/>
              </w:rPr>
              <w:t xml:space="preserve">- осуществлять самодиагностику уровня профессиональной информационной компетентности. </w:t>
            </w:r>
          </w:p>
          <w:p w:rsidR="00D821E7" w:rsidRPr="00D821E7" w:rsidRDefault="00D821E7" w:rsidP="00D8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D821E7">
              <w:rPr>
                <w:rFonts w:ascii="Times New Roman" w:eastAsia="TimesNewRomanPSMT" w:hAnsi="Times New Roman" w:cs="Times New Roman"/>
                <w:sz w:val="20"/>
                <w:szCs w:val="20"/>
              </w:rPr>
              <w:t>ОПК-2.3.</w:t>
            </w:r>
          </w:p>
          <w:p w:rsidR="00D821E7" w:rsidRPr="00D821E7" w:rsidRDefault="00D821E7" w:rsidP="00D821E7">
            <w:pPr>
              <w:pStyle w:val="Default"/>
              <w:jc w:val="both"/>
              <w:rPr>
                <w:sz w:val="20"/>
                <w:szCs w:val="20"/>
              </w:rPr>
            </w:pPr>
            <w:r w:rsidRPr="00D821E7">
              <w:rPr>
                <w:sz w:val="20"/>
                <w:szCs w:val="20"/>
              </w:rPr>
              <w:t xml:space="preserve">навыками применения информационно-коммуникационных технологий с учетом основных требований информационной безопасности; </w:t>
            </w:r>
          </w:p>
          <w:p w:rsidR="00D821E7" w:rsidRPr="00D821E7" w:rsidRDefault="00D821E7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21E7">
              <w:rPr>
                <w:rFonts w:ascii="Times New Roman" w:hAnsi="Times New Roman" w:cs="Times New Roman"/>
                <w:sz w:val="20"/>
              </w:rPr>
              <w:t>- методами повышения уровня информационной культуры для решения задач профессиональной деятельности.</w:t>
            </w:r>
          </w:p>
        </w:tc>
        <w:tc>
          <w:tcPr>
            <w:tcW w:w="151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D821E7" w:rsidRPr="00D821E7" w:rsidRDefault="00D821E7" w:rsidP="00D821E7">
            <w:pPr>
              <w:pStyle w:val="Default"/>
              <w:rPr>
                <w:sz w:val="20"/>
                <w:szCs w:val="20"/>
              </w:rPr>
            </w:pPr>
            <w:r w:rsidRPr="00D821E7">
              <w:rPr>
                <w:rStyle w:val="markedcontent"/>
                <w:b/>
                <w:sz w:val="20"/>
                <w:szCs w:val="20"/>
              </w:rPr>
              <w:t>Знать</w:t>
            </w:r>
            <w:r w:rsidRPr="00D821E7">
              <w:rPr>
                <w:rStyle w:val="markedcontent"/>
                <w:sz w:val="20"/>
                <w:szCs w:val="20"/>
              </w:rPr>
              <w:t xml:space="preserve">: </w:t>
            </w:r>
            <w:r w:rsidRPr="00D821E7">
              <w:rPr>
                <w:sz w:val="20"/>
                <w:szCs w:val="20"/>
              </w:rPr>
              <w:t xml:space="preserve">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</w:t>
            </w:r>
          </w:p>
          <w:p w:rsidR="00D821E7" w:rsidRPr="00D821E7" w:rsidRDefault="00D821E7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D821E7">
              <w:rPr>
                <w:rFonts w:ascii="Times New Roman" w:hAnsi="Times New Roman" w:cs="Times New Roman"/>
                <w:sz w:val="20"/>
              </w:rPr>
              <w:t>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D821E7" w:rsidRPr="00D821E7" w:rsidRDefault="00D821E7" w:rsidP="00D821E7">
            <w:pPr>
              <w:pStyle w:val="Default"/>
              <w:rPr>
                <w:sz w:val="20"/>
                <w:szCs w:val="20"/>
              </w:rPr>
            </w:pPr>
            <w:r w:rsidRPr="00D821E7">
              <w:rPr>
                <w:rStyle w:val="markedcontent"/>
                <w:b/>
                <w:sz w:val="20"/>
                <w:szCs w:val="20"/>
              </w:rPr>
              <w:t>Уметь</w:t>
            </w:r>
            <w:r w:rsidRPr="00D821E7">
              <w:rPr>
                <w:rStyle w:val="markedcontent"/>
                <w:sz w:val="20"/>
                <w:szCs w:val="20"/>
              </w:rPr>
              <w:t xml:space="preserve">: </w:t>
            </w:r>
            <w:r w:rsidRPr="00D821E7">
              <w:rPr>
                <w:sz w:val="20"/>
                <w:szCs w:val="20"/>
              </w:rPr>
              <w:t xml:space="preserve">применять информационно- коммуникационные технологии с учетом основных требований информационной безопасности; </w:t>
            </w:r>
          </w:p>
          <w:p w:rsidR="00D821E7" w:rsidRPr="00D821E7" w:rsidRDefault="00D821E7" w:rsidP="00D821E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D821E7">
              <w:rPr>
                <w:rFonts w:ascii="Times New Roman" w:hAnsi="Times New Roman" w:cs="Times New Roman"/>
                <w:sz w:val="20"/>
              </w:rPr>
              <w:t>- осуществлять самодиагностику уровня профессиональной информационной компетентности</w:t>
            </w:r>
          </w:p>
          <w:p w:rsidR="00D821E7" w:rsidRPr="00D821E7" w:rsidRDefault="00D821E7" w:rsidP="00D821E7">
            <w:pPr>
              <w:pStyle w:val="Default"/>
              <w:jc w:val="both"/>
              <w:rPr>
                <w:sz w:val="20"/>
                <w:szCs w:val="20"/>
              </w:rPr>
            </w:pPr>
            <w:r w:rsidRPr="00D821E7">
              <w:rPr>
                <w:rStyle w:val="markedcontent"/>
                <w:b/>
                <w:sz w:val="20"/>
                <w:szCs w:val="20"/>
              </w:rPr>
              <w:t>Владеть</w:t>
            </w:r>
            <w:r w:rsidRPr="00D821E7">
              <w:rPr>
                <w:rStyle w:val="markedcontent"/>
                <w:sz w:val="20"/>
                <w:szCs w:val="20"/>
              </w:rPr>
              <w:t xml:space="preserve">: </w:t>
            </w:r>
            <w:r w:rsidRPr="00D821E7">
              <w:rPr>
                <w:sz w:val="20"/>
                <w:szCs w:val="20"/>
              </w:rPr>
              <w:t xml:space="preserve">навыками применения информационно-коммуникационных технологий с учетом основных требований информационной безопасности; </w:t>
            </w:r>
          </w:p>
        </w:tc>
      </w:tr>
    </w:tbl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65E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культура личности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C60F0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01C4D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01C4D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0F0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60F05" w:rsidRPr="00D821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7426FB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87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7426FB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СРС </w:t>
      </w:r>
      <w:r w:rsid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C60F0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акад.ч.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– 18 ак.ч. Ф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</w:t>
      </w:r>
      <w:r w:rsidR="00C60F0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</w:t>
      </w:r>
      <w:r w:rsidR="00C60F0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F05" w:rsidRPr="00D821E7">
        <w:rPr>
          <w:rFonts w:ascii="Times New Roman" w:hAnsi="Times New Roman" w:cs="Times New Roman"/>
          <w:bCs/>
          <w:sz w:val="24"/>
          <w:szCs w:val="24"/>
        </w:rPr>
        <w:t>–</w:t>
      </w:r>
      <w:r w:rsidR="00C60F0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01C4D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 зачет</w:t>
      </w:r>
      <w:r w:rsidR="00C60F0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252F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заочной форме обучения контактная работа – 10 ак.ч., СРС – 58 ак.ч., контроль – 4 ак.ч. Форма контроля - дифференцированный зачет</w:t>
      </w:r>
    </w:p>
    <w:p w:rsidR="00C60F05" w:rsidRPr="00D821E7" w:rsidRDefault="00C60F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D821E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801C4D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="00C60F05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формы обучения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821E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983"/>
        <w:gridCol w:w="425"/>
        <w:gridCol w:w="483"/>
        <w:gridCol w:w="708"/>
        <w:gridCol w:w="425"/>
        <w:gridCol w:w="425"/>
        <w:gridCol w:w="461"/>
        <w:gridCol w:w="3935"/>
        <w:gridCol w:w="36"/>
      </w:tblGrid>
      <w:tr w:rsidR="004B1DEF" w:rsidRPr="00D821E7" w:rsidTr="00B36587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B1DEF" w:rsidRPr="00D821E7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821E7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D821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D821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 w:rsidRPr="00D821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B1DEF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821E7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821E7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821E7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821E7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  <w:r w:rsidR="005D5EDE" w:rsidRPr="00D821E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821E7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821E7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821E7" w:rsidRDefault="004B1DEF" w:rsidP="007075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587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Информационная культура и информационная безопасность личности в цифровую эпоху.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20285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угроз и способы обеспечения личной информационной безопасности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65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320285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Отраслевые информационные ресурсы и  поиск </w:t>
            </w:r>
            <w:r w:rsidR="00B36587"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в </w:t>
            </w:r>
          </w:p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традиционной и электронной среде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69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Поиск в электронных библиотечных системах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Средства навигации и поиска в Интернете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объект аналитико-синтетической переработки информации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Формализованный анализ научных текстов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 и веб-райтинг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информации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903A2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алгоритм построения определений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34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Медиатекст. Критический анализ медиатекстов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рекламного медиатекста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Веб-сайты и веб-тексты как объекты аналитико-синтетической переработки информации и критического анализа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веб-текстов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04704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курсовых и выпускных квалификационных работ с позиции критического анализа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D821E7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630820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студенческих курсовых и выпускных квалификационных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F9252F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630820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630820" w:rsidRPr="00D821E7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подготовки текстов оценочного и рекламного характера в сфере культуры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F9252F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D821E7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630820" w:rsidRPr="00D821E7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630820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Подготовка отзыва и рецензии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F9252F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F9252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630820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Подготовка пресс-релизов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F9252F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F9252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Тестирование</w:t>
            </w:r>
          </w:p>
        </w:tc>
      </w:tr>
      <w:tr w:rsidR="00630820" w:rsidRPr="00D821E7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F9252F"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: 72 ак 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D821E7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D821E7" w:rsidRDefault="00F9252F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 с оценкой</w:t>
            </w:r>
            <w:r w:rsidR="00D82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18 ак.ч.</w:t>
            </w:r>
          </w:p>
        </w:tc>
      </w:tr>
    </w:tbl>
    <w:p w:rsidR="00BD5126" w:rsidRPr="00D821E7" w:rsidRDefault="00BD5126" w:rsidP="00BD5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D5126" w:rsidRPr="00D821E7" w:rsidRDefault="00BD5126" w:rsidP="00BD51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заочной  формы обучения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BD5126" w:rsidRPr="00D821E7" w:rsidRDefault="00BD5126" w:rsidP="00BD51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983"/>
        <w:gridCol w:w="425"/>
        <w:gridCol w:w="483"/>
        <w:gridCol w:w="708"/>
        <w:gridCol w:w="425"/>
        <w:gridCol w:w="425"/>
        <w:gridCol w:w="461"/>
        <w:gridCol w:w="3935"/>
        <w:gridCol w:w="36"/>
      </w:tblGrid>
      <w:tr w:rsidR="000A0622" w:rsidRPr="00D821E7" w:rsidTr="00BD5126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D5126" w:rsidRPr="00D821E7" w:rsidRDefault="00BD5126" w:rsidP="00BD512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126" w:rsidRPr="00D821E7" w:rsidRDefault="00BD5126" w:rsidP="00BD512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D821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D821E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 w:rsidRPr="00D821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Информационная культура и информационная безопасность личности в цифровую эпоху.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Виды информационных  угроз и способы обеспечения личной информационной безопасности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65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Отраслевые информационные ресурсы и  поиск  информации в 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традиционной и электронной среде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69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Поиск в электронных библиотечных системах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Средства навигации и поиска в Интернете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объект аналитико-синтетической переработки информации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Формализованный анализ научных текстов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 и веб-райтинг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информации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алгоритм построения определений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34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Медиатекст. Критический анализ медиатекстов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рекламного медиатекста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Веб-сайты и веб-тексты как объекты аналитико-синтетической переработки информации и критического анализа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веб-текстов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курсовых и выпускных квалификационных работ с позиции критического анализа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студенческих курсовых и выпускных квалификационных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подготовки текстов оценочного и рекламного характера в сфере культуры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Подготовка отзыва и рецензии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Подготовка пресс-релизов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Тестирование</w:t>
            </w:r>
          </w:p>
        </w:tc>
      </w:tr>
      <w:tr w:rsidR="000A0622" w:rsidRPr="00D821E7" w:rsidTr="00BD5126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F9252F"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: 72 ак 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516F0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BD5126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26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 с оценкой</w:t>
            </w:r>
          </w:p>
          <w:p w:rsidR="00F9252F" w:rsidRPr="00D821E7" w:rsidRDefault="00F9252F" w:rsidP="00BD512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4 ч</w:t>
            </w:r>
          </w:p>
        </w:tc>
      </w:tr>
    </w:tbl>
    <w:p w:rsidR="00BD5126" w:rsidRPr="00D821E7" w:rsidRDefault="00BD5126" w:rsidP="00BD512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B1DEF" w:rsidRPr="00D821E7" w:rsidRDefault="004B1DE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D821E7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393"/>
        <w:gridCol w:w="6095"/>
      </w:tblGrid>
      <w:tr w:rsidR="004B1DEF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№ 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культура и информационная безопасность личности в цифровую эпоху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Цифровая трансформация общества и информационная культура. Опасности и риски, связанные с информацией, получаемой из Интернета. Представление об информационных войнах. Информационная культура личности как средство обеспечения личной информационной безопасности.  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20285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угроз и способы обеспечения личной информационной безопасности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Представление об информационной безопасности личности. Основные виды угроз при работе в Интернете и социальных сетях. Способы предотвращения технических угроз и угроз похищения личных данных и финансовых средств при работе в Интернете и социальных сетях. </w:t>
            </w:r>
          </w:p>
          <w:p w:rsidR="00436CD7" w:rsidRPr="00D821E7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Защитные меры по устранению коммуникативных угроз в</w:t>
            </w:r>
            <w:r w:rsidR="00320285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</w:t>
            </w:r>
            <w:r w:rsidR="00320285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рнете. 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320285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Отраслевые информационные ресурсы и  поиск  </w:t>
            </w:r>
            <w:r w:rsidR="00436CD7"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в </w:t>
            </w:r>
          </w:p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традиционной и электронной среде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320285" w:rsidP="00A0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ресурсы в сфере культуры и искусства: состав, виды, назначение.  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информационных запросов и  основные </w:t>
            </w:r>
            <w:r w:rsidR="00A03B98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виды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поиска информации</w:t>
            </w:r>
            <w:r w:rsidR="00A03B98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адресный, тематический, фактографический.</w:t>
            </w:r>
          </w:p>
        </w:tc>
      </w:tr>
      <w:tr w:rsidR="00436CD7" w:rsidRPr="00D821E7" w:rsidTr="00D821E7">
        <w:trPr>
          <w:trHeight w:val="290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03B98" w:rsidRPr="00D821E7" w:rsidRDefault="00A03B98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библиотеки: структура, назначение. Виды электронных библиотек.</w:t>
            </w:r>
          </w:p>
          <w:p w:rsidR="00A03B98" w:rsidRPr="00D821E7" w:rsidRDefault="00A03B98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 электронная библиотека (НЭБ).  Научные электронные библиотеки.</w:t>
            </w:r>
          </w:p>
          <w:p w:rsidR="00A03B98" w:rsidRPr="00D821E7" w:rsidRDefault="00A03B98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научные  библиотеки eLIBRARY.RU, Киберленинка.</w:t>
            </w:r>
          </w:p>
          <w:p w:rsidR="00436CD7" w:rsidRPr="00D821E7" w:rsidRDefault="006F4135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адресного поиска в электронной научной библиотеке eLIBRARY.RU. Алгоритм тематического поиска в электронной научной библиотеке eLIBRARY.RU.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Поиск в электронных библиотечных системах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03B98" w:rsidRPr="00D821E7" w:rsidRDefault="00A03B98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Электронные библиотечные системы (ЭБС) как разновидность  электронных библиотек.</w:t>
            </w:r>
          </w:p>
          <w:p w:rsidR="006F4135" w:rsidRPr="00D821E7" w:rsidRDefault="006F4135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Характеристика ЭБС,  используемых в учебном процессе МГИК. Алгоритмы простого и расширенного поиска в ЭБС.</w:t>
            </w:r>
          </w:p>
          <w:p w:rsidR="00436CD7" w:rsidRPr="00D821E7" w:rsidRDefault="00A03B98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</w:t>
            </w:r>
            <w:r w:rsidR="006F4135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ЭБС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в обеспечении учебной и научно-исследовательской деятельности обучаемых.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Средства навигации и поиска в Интернете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6F4135" w:rsidP="00903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редставлени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понятиях «навигационные веб-сайты», «поисковый каталог», «поисковая система». Структура поискового каталога. Основные принципы работы поисковой системы. Сходство и отличия поисковых каталогов и поисковых систем в решении задач информационного поиска Представление о группировке приемов поиска информации в Интернете. Приемы поиска информации в Интернете по определенному объекту (цитата, изображение, видеозапись). Приемы поиска информации в Интернете в пределах отдельного 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файла, конкретного сайта. Приемы эффективного поиска информации в Интернете с использованием логических операторов «И», «ИЛИ», «НЕ». 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объект аналитико-синтетической переработки информации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6F4135" w:rsidP="006F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Многозначность понятия «текст». Те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кст как одн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наиболее распространённых форм представления информации. Информационная и коммуникативная функции текста. Свойства текста: связность, целостность, осмысленность, структурированность.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микротем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текста.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способы и</w:t>
            </w:r>
            <w:r w:rsidR="00436CD7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зложения: описание, повествование, рассуждение. Взаимосвязь между качеством (надежностью, достоверностью) исходной информации и качеством самостоятельно создаваемых текстов.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Формализованный анализ научных текстов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4135" w:rsidRPr="00D821E7" w:rsidRDefault="006F4135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Научный текст: особенности структуры, языка и стиля.  </w:t>
            </w:r>
            <w:r w:rsidR="00246CA4" w:rsidRPr="00D821E7">
              <w:rPr>
                <w:rFonts w:ascii="Times New Roman" w:hAnsi="Times New Roman" w:cs="Times New Roman"/>
                <w:sz w:val="24"/>
                <w:szCs w:val="24"/>
              </w:rPr>
              <w:t>Структура научного текста (научной статьи). Формально-текстовые признаки  (маркеры, индикаторы, коннекторы) в составе научного текста.  Методика формализованного анализа научного текста. Возможности  применения формализованного анализа научного текста</w:t>
            </w:r>
          </w:p>
          <w:p w:rsidR="00246CA4" w:rsidRPr="00D821E7" w:rsidRDefault="00246CA4" w:rsidP="00246CA4">
            <w:pPr>
              <w:spacing w:after="0" w:line="240" w:lineRule="auto"/>
              <w:jc w:val="both"/>
              <w:rPr>
                <w:rStyle w:val="art-postheader"/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при  написании курсовых и выпускных квалификационных работ, подготовке докладов, рефератов, научных статей и т.п.</w:t>
            </w:r>
          </w:p>
          <w:p w:rsidR="0017517A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Style w:val="art-postheade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 текста, содержащего стилистически разнородные фрагменты, в научный текст, при редактировании учебных исследовательских проектов.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 и веб-райтинг 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17A" w:rsidRPr="00D821E7" w:rsidRDefault="0017517A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«смысловое чтение». Роль смыслового чтения для понимания научных текстов при подготовке </w:t>
            </w:r>
            <w:r w:rsidR="00246CA4" w:rsidRPr="00D821E7">
              <w:rPr>
                <w:rFonts w:ascii="Times New Roman" w:hAnsi="Times New Roman" w:cs="Times New Roman"/>
                <w:sz w:val="24"/>
                <w:szCs w:val="24"/>
              </w:rPr>
              <w:t>курсовых и выпускных квалификационных работ, докладов, проектов и т.п.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 научных текстов как объектов смыслового чтения. Мыслительные приемы, обеспечивающие продуктивность смыслового чтения и понимания научных текстов. Основные виды смыслового чтения научных текстов. </w:t>
            </w:r>
          </w:p>
          <w:p w:rsidR="00436CD7" w:rsidRPr="00D821E7" w:rsidRDefault="00246CA4" w:rsidP="00246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r w:rsidR="0017517A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понятия, характеризующие новые виды работы с текстом в веб-среде и новые профессии: «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веб-райтинг и веб-райтеры; создание контента и контент-райтеры; рерайтинг и рерайтеры</w:t>
            </w:r>
            <w:r w:rsidR="0017517A" w:rsidRPr="00D821E7">
              <w:rPr>
                <w:rFonts w:ascii="Times New Roman" w:hAnsi="Times New Roman" w:cs="Times New Roman"/>
                <w:sz w:val="24"/>
                <w:szCs w:val="24"/>
              </w:rPr>
              <w:t>; копирайтинг и к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опирайтеры:; в</w:t>
            </w:r>
            <w:r w:rsidR="0017517A" w:rsidRPr="00D821E7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еб-копирайтинг и в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еб-копирайтеры». </w:t>
            </w:r>
            <w:r w:rsidR="0017517A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Виды веб-райтинга. Сравнительный анализ понятий «цитирование», «пересказ», «рерайтинг», «копипаст», «плагиат» с точки зрения подготовки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научно-исследовательских </w:t>
            </w:r>
            <w:r w:rsidR="0017517A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исследовательских работ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обучаемых </w:t>
            </w:r>
            <w:r w:rsidR="0017517A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и аналитико-синтетической переработки информации.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информации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82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онятия «дезинформация», «критический анализ текста». Роль справочных изданий и фактографического поиска информации в проведении критического анализа текстов, заимствованных в Интернете. Алгоритм проведения критического анализа текста. </w:t>
            </w:r>
            <w:r w:rsidRPr="00D82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Углубление представлений об</w:t>
            </w:r>
            <w:r w:rsidRPr="00D821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D82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алгоритме критического анализа текстов. Прием разделения в тексте фактов и мнений, суждений. Анализ </w:t>
            </w: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разных типов ошибок (логических и </w:t>
            </w: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фактических) и несоответствий в тексте. </w:t>
            </w:r>
            <w:r w:rsidRPr="00D82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пособы доказательства и/или опровержения высказанных в тексте утверждений. 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903A2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алгоритм построения определений</w:t>
            </w:r>
            <w:r w:rsidR="00903A29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определений в структуре учебных и научных текстов. Логические правила построения определений как разновидности текста, раскрывающего смысл понятия. Структура и состав элементов определения. Необходимость критического анализа определений, заимствованных при поиске информации в Интернете. Алгоритм построения определений на основе различных источников информации.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Медиатекст. Критический анализ медиатекстов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6CA4" w:rsidRPr="00D821E7" w:rsidRDefault="00246CA4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едиатекст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 сущность и назначение. Отличительные свойства</w:t>
            </w:r>
            <w:r w:rsidR="00D305B0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медиатекста: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медийность, массовость и интегративность</w:t>
            </w:r>
            <w:r w:rsidR="00D305B0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36CD7" w:rsidRPr="00D821E7" w:rsidRDefault="0017517A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медиатекстов. </w:t>
            </w:r>
          </w:p>
          <w:p w:rsidR="0017517A" w:rsidRPr="00D821E7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о языке медиа на основе анализа выразительных средств печатных медиатекстов.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Необходимость декодирования медиаинформации и знания языка медиа.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Роль символов в языке медиа </w:t>
            </w:r>
          </w:p>
          <w:p w:rsidR="0017517A" w:rsidRPr="00D821E7" w:rsidRDefault="0017517A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выразительных средств </w:t>
            </w:r>
            <w:r w:rsidR="00D305B0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удиовизуальных медиатекстов.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рекламного медиатекста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медиатекст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ы: структура и назначение. Р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екламн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ые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видеоролик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аудиавизуальн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ые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медиатекст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7517A" w:rsidRPr="00D821E7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прием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тивного воздействия на  потребителей информации в рекламе </w:t>
            </w:r>
          </w:p>
          <w:p w:rsidR="00D305B0" w:rsidRPr="00D821E7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 критического анализа рекламного медиатекста на примере рекламного видеоролика.</w:t>
            </w:r>
          </w:p>
          <w:p w:rsidR="0017517A" w:rsidRPr="00D821E7" w:rsidRDefault="00D305B0" w:rsidP="00D3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Приемы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защиты от манипулятивного влияния рекламы.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Веб-сайты и веб-тексты как объекты аналитико-синтетической переработки информации и критического анализа  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17A" w:rsidRPr="00D821E7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Элементы формальной структуры веб-сайтов. Х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едер, меню сайта, футер как источник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важнейших сведений в ходе анализа и критической оценки веб-сайта или веб-страницы.</w:t>
            </w:r>
          </w:p>
          <w:p w:rsidR="00436CD7" w:rsidRPr="00D821E7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новны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 структурные 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="0017517A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веб-страницы. Виды меню веб-сайта по расположению, структуре, назначению Виды и назначение гиперссылок в структуре веб-сайтов. </w:t>
            </w:r>
          </w:p>
          <w:p w:rsidR="00ED5830" w:rsidRPr="00D821E7" w:rsidRDefault="00ED5830" w:rsidP="001751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Веб-тексты: сущность, специфика, виды. Принципиальные отличия веб-текстов от текстов, порожденные веб-средой.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требования к веб-текстам.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Структура и состав веб-текстов.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Построение веб-текстов по принципу «перевернутой пирамиды».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веб-сайтов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45B1B" w:rsidRPr="00D821E7" w:rsidRDefault="00345B1B" w:rsidP="00345B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веб-сайта как оценка веб-сайта с точки зрения достоверности, надежности и актуальности размещенной на нем информации</w:t>
            </w:r>
            <w:r w:rsidRPr="00D82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345B1B" w:rsidRPr="00D821E7" w:rsidRDefault="00345B1B" w:rsidP="00345B1B">
            <w:pPr>
              <w:pStyle w:val="Bodytext20"/>
              <w:shd w:val="clear" w:color="auto" w:fill="auto"/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Этапы критического анализа веб-сайта: 1) анализ сниппета веб-страницы сайта, выдаваемого поисковой системой; 2) анализ самого сайта и определение признаков достоверности. </w:t>
            </w:r>
          </w:p>
          <w:p w:rsidR="00345B1B" w:rsidRPr="00D821E7" w:rsidRDefault="0091365D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Признаки достоверности информации, размещаемой на веб-сайтах.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365D" w:rsidRPr="00D821E7" w:rsidRDefault="0081765B" w:rsidP="00817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критического анализа веб-сайтов для использования Интернета в качестве инструмента для решения разнообразных жизненно важных задач современного человека (учеба, работа, быт, досуг и др.) и для осуществления индивидуальной информационной защиты и обеспечения собственной информационной безопасности.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веб-текстов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1765B" w:rsidRPr="00D821E7" w:rsidRDefault="0081765B" w:rsidP="00740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Cs/>
                <w:sz w:val="24"/>
                <w:szCs w:val="24"/>
              </w:rPr>
              <w:t>Веб-текст: сущность, признаки.</w:t>
            </w:r>
            <w:r w:rsidR="00740122" w:rsidRPr="00D82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Виды и ж</w:t>
            </w:r>
            <w:r w:rsidRPr="00D82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анры веб-текстов.  Требования к веб-текстам, обусловленные спецификой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интернет-среды</w:t>
            </w:r>
            <w:r w:rsidRPr="00D82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Структура веб-текстов: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заголовок, поясняющий подзаголовок, дата и время публикации, лид-абзац, основной текст, заголовки следующего уровня, мультимедиа элементы</w:t>
            </w:r>
          </w:p>
          <w:p w:rsidR="0081765B" w:rsidRPr="00D821E7" w:rsidRDefault="0081765B" w:rsidP="0081765B">
            <w:pPr>
              <w:spacing w:after="0" w:line="240" w:lineRule="auto"/>
              <w:jc w:val="both"/>
              <w:rPr>
                <w:rStyle w:val="copy3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bCs/>
                <w:sz w:val="24"/>
                <w:szCs w:val="24"/>
              </w:rPr>
              <w:t>. Использование п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ринципа «перевернутой пирамиды» при  подготовке  веб-текстов.</w:t>
            </w:r>
          </w:p>
          <w:p w:rsidR="00436CD7" w:rsidRPr="00D821E7" w:rsidRDefault="00740122" w:rsidP="00740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Style w:val="copy3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 к</w:t>
            </w:r>
            <w:r w:rsidR="00345B1B" w:rsidRPr="00D821E7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>ритическ</w:t>
            </w:r>
            <w:r w:rsidRPr="00D821E7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 xml:space="preserve">ого </w:t>
            </w:r>
            <w:r w:rsidR="00345B1B" w:rsidRPr="00D821E7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 xml:space="preserve"> анализ</w:t>
            </w:r>
            <w:r w:rsidRPr="00D821E7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="00345B1B" w:rsidRPr="00D821E7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 xml:space="preserve"> условно стабильных </w:t>
            </w:r>
            <w:r w:rsidR="00345B1B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45B1B" w:rsidRPr="00D821E7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 xml:space="preserve"> условно динамичных</w:t>
            </w:r>
            <w:r w:rsidR="00345B1B" w:rsidRPr="00D821E7">
              <w:rPr>
                <w:rStyle w:val="copy3"/>
                <w:rFonts w:ascii="Times New Roman" w:hAnsi="Times New Roman" w:cs="Times New Roman"/>
                <w:iCs/>
                <w:caps/>
                <w:sz w:val="24"/>
                <w:szCs w:val="24"/>
              </w:rPr>
              <w:t xml:space="preserve"> </w:t>
            </w:r>
            <w:r w:rsidR="00345B1B" w:rsidRPr="00D821E7">
              <w:rPr>
                <w:rFonts w:ascii="Times New Roman" w:hAnsi="Times New Roman" w:cs="Times New Roman"/>
                <w:sz w:val="24"/>
                <w:szCs w:val="24"/>
              </w:rPr>
              <w:t>веб-текстов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курсовых и выпускных квалификационных работ с позиции критического анализа информации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Сущность понятий «научное исследование»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и «научно-исследовательская работа  студентов (НИРС)» с позиций информационного подхода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</w:t>
            </w:r>
            <w:r w:rsidR="0091365D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как информационного продукта. Представление</w:t>
            </w: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об основных этапах и интеллектуальных действиях при подготовке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как информационного продукта. </w:t>
            </w:r>
          </w:p>
          <w:p w:rsidR="0017517A" w:rsidRPr="00D821E7" w:rsidRDefault="0017517A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процедуры отбора качественных источников информации, предназначенных для подготовки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.. Представление о зависимости результатов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от качества источников информации, отобранных в ходе поиска данных.</w:t>
            </w:r>
          </w:p>
          <w:p w:rsidR="0017517A" w:rsidRPr="00D821E7" w:rsidRDefault="0017517A" w:rsidP="00776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аналитико-синтетической переработки научной информации при подготовке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НИРС.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текста в схему как способ структурирования, систематизации, визуализации и свертывания информации при выполнении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. Преобразование текста в таблицу как способ систематизации и обеспечения обозримости и сопоставления данных при выполнении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НИРС.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результатов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от процедур аналитико-синтетической переработки информации.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студенческих курсовых и выпускных квалификационных работ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17517A" w:rsidP="00776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представления о недопустимости скачивания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курсовых и выпускных квалификационных работ </w:t>
            </w:r>
            <w:r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Интернета. Рассмотрение критериев оценки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курсовых и выпускных квалификационных работ  </w:t>
            </w:r>
            <w:r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 информационных продуктов. Овладение алгоритмом критического анализа рефератов,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курсовых и выпускных квалификационных работ  </w:t>
            </w:r>
            <w:r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размещенных в Интернете. Представление о типичных недостатках рефератов,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курсовых и выпускных квалификационных работ  </w:t>
            </w:r>
            <w:r w:rsidRPr="00D821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размещенных в Интернете.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подготовки текстов оценочного и рекламного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характера в сфере культуры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17517A" w:rsidP="00776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текстах оценочного характера в сфере культуры и искусства. Объекты оценки: статьи, кинофильмы, телепередачи, сайты, блоги, концерты  и т.д. Отзывы и рецензии как основные виды оценочных </w:t>
            </w:r>
            <w:r w:rsidR="007760EE" w:rsidRPr="00D82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текстов. Сходства и отличия отзыва и рецензии.  Сопоставительный анализ структуры отзыва и рецензии. Основные этапы, информационно-логические  процессы  и операции в  технологии  подготовки  отзывов и рецензий.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Подготовка отзыва и рецензии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760EE" w:rsidRPr="00D821E7" w:rsidRDefault="007760EE" w:rsidP="00776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создания отзыва на кинофильм. </w:t>
            </w:r>
            <w:r w:rsidRPr="00D821E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основных аспектов в отзыве на кинофильм.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 Таблица «Аспект - маркер» для подготовки отзыва на кинофильм.</w:t>
            </w:r>
          </w:p>
          <w:p w:rsidR="0017517A" w:rsidRPr="00D821E7" w:rsidRDefault="006E16E3" w:rsidP="006E1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Рабочий алгоритм создания рецензии на кинофильм. Творческих характер рецензирования   кинофильмов. </w:t>
            </w:r>
            <w:r w:rsidR="0017517A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Многоаспектная классификация художественных (игровых) фильмов. Роль дополнительных источников информации при подготовке рецензии. Специализированные интернет-ресурсы, посвященные кино. </w:t>
            </w:r>
          </w:p>
        </w:tc>
      </w:tr>
      <w:tr w:rsidR="00436CD7" w:rsidRPr="00D821E7" w:rsidTr="00D821E7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D821E7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Подготовка пресс-релизов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D821E7" w:rsidRDefault="006E16E3" w:rsidP="006E16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Пресс-релиз как </w:t>
            </w:r>
            <w:r w:rsidR="0091365D" w:rsidRPr="00D821E7">
              <w:rPr>
                <w:rFonts w:ascii="Times New Roman" w:hAnsi="Times New Roman" w:cs="Times New Roman"/>
                <w:sz w:val="24"/>
                <w:szCs w:val="24"/>
              </w:rPr>
              <w:t>разновидность рекламных и имиджевых материалов</w:t>
            </w:r>
            <w:r w:rsidR="00094C08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. Требования к пресс-релизу, размещаемому в веб-среде: </w:t>
            </w:r>
            <w:r w:rsidR="00094C08" w:rsidRPr="00D82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краткость; использование принципа перевернутой пирамиды для построения текста; структурированность, наличие смысловых и шрифтовых средств разбиения текста, одна экранная форма как единица измерения веб-текста, наличие средств визуализации, наличие гиперссылок. </w:t>
            </w:r>
            <w:r w:rsidR="00094C08"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прессс-релиза: </w:t>
            </w:r>
            <w:r w:rsidR="00094C08" w:rsidRPr="00D821E7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заголовок,  лид, основной текст,  справочная информация и контакты, </w:t>
            </w:r>
            <w:r w:rsidR="00094C08" w:rsidRPr="00D821E7">
              <w:rPr>
                <w:rFonts w:ascii="Times New Roman" w:hAnsi="Times New Roman" w:cs="Times New Roman"/>
                <w:bCs/>
                <w:sz w:val="24"/>
                <w:szCs w:val="24"/>
              </w:rPr>
              <w:t>полезные ссылки.</w:t>
            </w:r>
            <w:r w:rsidR="0091365D" w:rsidRPr="00D82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D821E7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7"/>
        <w:gridCol w:w="3896"/>
        <w:gridCol w:w="1701"/>
        <w:gridCol w:w="3067"/>
      </w:tblGrid>
      <w:tr w:rsidR="004B1DEF" w:rsidRPr="00D821E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D821E7" w:rsidRDefault="00501456" w:rsidP="0065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Наименование </w:t>
            </w:r>
            <w:r w:rsidR="006544FD" w:rsidRPr="00D821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D821E7" w:rsidRDefault="00501456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RPr="00D821E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D821E7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D821E7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D821E7" w:rsidRDefault="00501456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D821E7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культура и информационная безопасность личности в цифровую эпоху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B30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Виды угроз и способы обеспечения личной информационной безопасности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B3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Проверочные упражнения и учебная дискуссия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информации в </w:t>
            </w:r>
          </w:p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традиционной и электронной среде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Проблемная лекция с сопровождением мультимедийной презентации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Поиск в электронных библиотечных системах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Средства навигации и поиска в Интернете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F9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объект аналитико-синтетической переработки информации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Информационная лекция</w:t>
            </w:r>
            <w:r w:rsidR="00B30AD0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сопровождением мультимедийной презентации 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Формализованный анализ научных текстов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Проверочные упражнения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 и веб-райтинг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B3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Проверочные упражнения и 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информации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Лекция-дискуссия</w:t>
            </w:r>
            <w:r w:rsidR="00B30AD0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сопровождением мультимедийной презентации 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алгоритм построения рабочих определений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решение конкретных задач-ситуаций 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Медиатекст. Критический анализ медиатекстов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Лекция-визуализация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рекламного медиатекста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Учебная дискуссия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Веб-сайты и веб-тексты как объекты аналитико-синтетической переработки информации и критического анализа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Проблемная лекция</w:t>
            </w:r>
            <w:r w:rsidR="00B30AD0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сопровождением мультимедийной презентации 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решение конкретных задач-ситуаций 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веб-текстов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курсовых и выпускных квалификационных работ с позиции критического анализа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Информационная лекция с сопровождением мультимедийной презентации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Критический анализ студенческих курсовых и выпускных квалификационных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подготовки текстов оценочного и рекламного характера в сфере культуры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Информационная лекция с сопровождением мультимедийной презентации 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Подготовка отзыва и рецензии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D821E7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D821E7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Подготовка пресс-релизов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D821E7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решение конкретных задач-ситуаций </w:t>
            </w: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</w:t>
      </w:r>
      <w:r w:rsidR="005F6734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опроса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Промежуточная аттестация по дисциплине</w:t>
      </w:r>
      <w:r w:rsidR="00903A29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помощью тестовых заданий, включающих задания закрытого и открытого типа, задания на установление верной последовательности.</w:t>
      </w:r>
      <w:r w:rsidR="00726CF9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3A29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A29" w:rsidRPr="00D821E7" w:rsidRDefault="0090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726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</w:t>
      </w:r>
      <w:r w:rsidR="00501456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проводится в форме зачета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оценкой</w:t>
      </w:r>
      <w:r w:rsidR="00501456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6F0" w:rsidRPr="00D821E7" w:rsidRDefault="00B516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9"/>
        <w:gridCol w:w="1275"/>
        <w:gridCol w:w="5381"/>
      </w:tblGrid>
      <w:tr w:rsidR="001C14E4" w:rsidRPr="00D821E7" w:rsidTr="006C6490">
        <w:trPr>
          <w:trHeight w:val="475"/>
          <w:jc w:val="center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Pr="00D821E7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682" w:type="pct"/>
            <w:tcBorders>
              <w:top w:val="single" w:sz="4" w:space="0" w:color="auto"/>
            </w:tcBorders>
          </w:tcPr>
          <w:p w:rsidR="001C14E4" w:rsidRPr="00D821E7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2879" w:type="pct"/>
            <w:tcBorders>
              <w:top w:val="single" w:sz="4" w:space="0" w:color="auto"/>
            </w:tcBorders>
          </w:tcPr>
          <w:p w:rsidR="001C14E4" w:rsidRPr="00D821E7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6C6490" w:rsidRPr="00D821E7" w:rsidTr="006C6490">
        <w:trPr>
          <w:trHeight w:val="286"/>
          <w:jc w:val="center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D821E7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D821E7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2F" w:rsidRPr="00D821E7" w:rsidRDefault="00F9252F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C6490" w:rsidRPr="00D821E7" w:rsidRDefault="006C6490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9252F" w:rsidRPr="00D821E7" w:rsidRDefault="00F9252F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F9252F" w:rsidRPr="00D821E7" w:rsidRDefault="00F9252F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6C6490" w:rsidRPr="00D821E7" w:rsidTr="006C6490">
        <w:trPr>
          <w:trHeight w:val="286"/>
          <w:jc w:val="center"/>
        </w:trPr>
        <w:tc>
          <w:tcPr>
            <w:tcW w:w="1439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D821E7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</w:t>
            </w:r>
            <w:r w:rsidR="00F9252F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устный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68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D821E7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490" w:rsidRPr="00D821E7" w:rsidRDefault="006C6490" w:rsidP="00BD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6490" w:rsidRPr="00D821E7" w:rsidTr="006C6490">
        <w:trPr>
          <w:trHeight w:val="214"/>
          <w:jc w:val="center"/>
        </w:trPr>
        <w:tc>
          <w:tcPr>
            <w:tcW w:w="1439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D821E7" w:rsidRDefault="006C6490" w:rsidP="0072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участие в дискуссии</w:t>
            </w:r>
          </w:p>
        </w:tc>
        <w:tc>
          <w:tcPr>
            <w:tcW w:w="68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D821E7" w:rsidRDefault="00F92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УК-6</w:t>
            </w:r>
          </w:p>
        </w:tc>
        <w:tc>
          <w:tcPr>
            <w:tcW w:w="2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490" w:rsidRPr="00D821E7" w:rsidRDefault="006C6490" w:rsidP="00BD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6490" w:rsidRPr="00D821E7" w:rsidTr="006C6490">
        <w:trPr>
          <w:trHeight w:val="286"/>
          <w:jc w:val="center"/>
        </w:trPr>
        <w:tc>
          <w:tcPr>
            <w:tcW w:w="1439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D821E7" w:rsidRDefault="006C6490" w:rsidP="0072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8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D821E7" w:rsidRDefault="00F92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УК-1, УК-6</w:t>
            </w:r>
            <w:r w:rsid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ОПК-2</w:t>
            </w:r>
          </w:p>
        </w:tc>
        <w:tc>
          <w:tcPr>
            <w:tcW w:w="2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490" w:rsidRPr="00D821E7" w:rsidRDefault="006C6490" w:rsidP="00BD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6490" w:rsidRPr="00D821E7" w:rsidTr="006C6490">
        <w:trPr>
          <w:trHeight w:val="286"/>
          <w:jc w:val="center"/>
        </w:trPr>
        <w:tc>
          <w:tcPr>
            <w:tcW w:w="143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90" w:rsidRPr="00D821E7" w:rsidRDefault="006C6490" w:rsidP="0072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8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90" w:rsidRPr="00D821E7" w:rsidRDefault="00F92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УК-1, </w:t>
            </w:r>
            <w:r w:rsidR="006C6490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УК-6</w:t>
            </w:r>
            <w:r w:rsid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ОПК-2</w:t>
            </w:r>
          </w:p>
        </w:tc>
        <w:tc>
          <w:tcPr>
            <w:tcW w:w="2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90" w:rsidRPr="00D821E7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RPr="00D821E7" w:rsidTr="006C6490">
        <w:trPr>
          <w:trHeight w:val="1436"/>
          <w:jc w:val="center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Pr="00D821E7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1C14E4" w:rsidRPr="00D821E7" w:rsidRDefault="001C14E4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(зачет </w:t>
            </w:r>
            <w:r w:rsidR="006C6490"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оценкой</w:t>
            </w:r>
            <w:r w:rsidRPr="00D821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Pr="00D821E7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  <w:p w:rsidR="006C6490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УК-6</w:t>
            </w:r>
          </w:p>
          <w:p w:rsidR="00D821E7" w:rsidRPr="00D821E7" w:rsidRDefault="00D82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287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Pr="00D821E7" w:rsidRDefault="001C14E4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(отлично, хорошо, удовлетворительно)</w:t>
            </w:r>
            <w:r w:rsidR="006C6490" w:rsidRPr="00D82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/незачтено</w:t>
            </w:r>
            <w:r w:rsidR="00F9252F" w:rsidRPr="00D82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(неудовлетворительно)</w:t>
            </w:r>
          </w:p>
        </w:tc>
      </w:tr>
    </w:tbl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6917"/>
      </w:tblGrid>
      <w:tr w:rsidR="004B1DEF" w:rsidRPr="00D821E7" w:rsidTr="006C6490">
        <w:trPr>
          <w:tblHeader/>
        </w:trPr>
        <w:tc>
          <w:tcPr>
            <w:tcW w:w="2297" w:type="dxa"/>
            <w:shd w:val="clear" w:color="auto" w:fill="auto"/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17" w:type="dxa"/>
            <w:shd w:val="clear" w:color="auto" w:fill="auto"/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RPr="00D821E7" w:rsidTr="006C6490">
        <w:trPr>
          <w:trHeight w:val="705"/>
        </w:trPr>
        <w:tc>
          <w:tcPr>
            <w:tcW w:w="2297" w:type="dxa"/>
            <w:shd w:val="clear" w:color="auto" w:fill="auto"/>
          </w:tcPr>
          <w:p w:rsidR="004B1DEF" w:rsidRPr="00D821E7" w:rsidRDefault="006C6490" w:rsidP="00FF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зачтено/«отлично»</w:t>
            </w:r>
          </w:p>
        </w:tc>
        <w:tc>
          <w:tcPr>
            <w:tcW w:w="6917" w:type="dxa"/>
            <w:shd w:val="clear" w:color="auto" w:fill="auto"/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Pr="00D821E7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RPr="00D821E7" w:rsidTr="006C6490">
        <w:trPr>
          <w:trHeight w:val="1649"/>
        </w:trPr>
        <w:tc>
          <w:tcPr>
            <w:tcW w:w="2297" w:type="dxa"/>
            <w:shd w:val="clear" w:color="auto" w:fill="auto"/>
          </w:tcPr>
          <w:p w:rsidR="004B1DEF" w:rsidRPr="00D821E7" w:rsidRDefault="006C6490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зачтено/ «хорошо» </w:t>
            </w:r>
          </w:p>
        </w:tc>
        <w:tc>
          <w:tcPr>
            <w:tcW w:w="6917" w:type="dxa"/>
            <w:shd w:val="clear" w:color="auto" w:fill="auto"/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направленности разного уровня сложности, владеет необходимыми для этого навыками и приёмами.  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D8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D82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D82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RPr="00D821E7" w:rsidTr="006C6490">
        <w:trPr>
          <w:trHeight w:val="1407"/>
        </w:trPr>
        <w:tc>
          <w:tcPr>
            <w:tcW w:w="2297" w:type="dxa"/>
            <w:shd w:val="clear" w:color="auto" w:fill="auto"/>
          </w:tcPr>
          <w:p w:rsidR="004B1DEF" w:rsidRPr="00D821E7" w:rsidRDefault="006C6490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зачтено/ </w:t>
            </w:r>
            <w:r w:rsidR="00501456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  <w:r w:rsidRPr="00D82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17" w:type="dxa"/>
            <w:shd w:val="clear" w:color="auto" w:fill="auto"/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 w:rsidRPr="00D82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D821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RPr="00D821E7" w:rsidTr="006C6490">
        <w:trPr>
          <w:trHeight w:val="415"/>
        </w:trPr>
        <w:tc>
          <w:tcPr>
            <w:tcW w:w="2297" w:type="dxa"/>
            <w:shd w:val="clear" w:color="auto" w:fill="auto"/>
          </w:tcPr>
          <w:p w:rsidR="004B1DEF" w:rsidRPr="00D821E7" w:rsidRDefault="006C6490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незачтено/«неудовлетворительно»</w:t>
            </w:r>
          </w:p>
        </w:tc>
        <w:tc>
          <w:tcPr>
            <w:tcW w:w="6917" w:type="dxa"/>
            <w:shd w:val="clear" w:color="auto" w:fill="auto"/>
          </w:tcPr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D821E7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D821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D821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D821E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  <w:r w:rsidR="006C6490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6C6490" w:rsidRPr="00D821E7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вопросов для устного опроса по темам дисциплины</w:t>
      </w:r>
      <w:r w:rsidR="00FB5286"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ориентированных на проверку сформированности УК-6: </w:t>
      </w:r>
    </w:p>
    <w:p w:rsidR="006C6490" w:rsidRPr="00D821E7" w:rsidRDefault="006C6490" w:rsidP="006C6490">
      <w:pPr>
        <w:pStyle w:val="Default"/>
      </w:pPr>
    </w:p>
    <w:p w:rsidR="006C6490" w:rsidRPr="00D821E7" w:rsidRDefault="006C6490" w:rsidP="006C6490">
      <w:pPr>
        <w:pStyle w:val="Default"/>
        <w:spacing w:after="27"/>
        <w:rPr>
          <w:sz w:val="23"/>
          <w:szCs w:val="23"/>
        </w:rPr>
      </w:pPr>
      <w:r w:rsidRPr="00D821E7">
        <w:rPr>
          <w:sz w:val="23"/>
          <w:szCs w:val="23"/>
        </w:rPr>
        <w:t xml:space="preserve">1. Какие факторы, определили возникновение феномена информационной культуры? </w:t>
      </w:r>
    </w:p>
    <w:p w:rsidR="006C6490" w:rsidRPr="00D821E7" w:rsidRDefault="006C6490" w:rsidP="006C6490">
      <w:pPr>
        <w:pStyle w:val="Default"/>
        <w:rPr>
          <w:sz w:val="23"/>
          <w:szCs w:val="23"/>
        </w:rPr>
      </w:pPr>
      <w:r w:rsidRPr="00D821E7">
        <w:rPr>
          <w:sz w:val="23"/>
          <w:szCs w:val="23"/>
        </w:rPr>
        <w:t xml:space="preserve">2. Почему информационную культуру относят к категории многозначных понятий? </w:t>
      </w:r>
    </w:p>
    <w:p w:rsidR="006C6490" w:rsidRPr="00D821E7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приемы критического анализа текста вы знаете?</w:t>
      </w:r>
    </w:p>
    <w:p w:rsidR="006C6490" w:rsidRPr="00D821E7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Какие приемы визуализации текста, обеспечивающие понимание текста, повышающие обозримость и наглядность представления информации, вам известны? </w:t>
      </w:r>
    </w:p>
    <w:p w:rsidR="006C6490" w:rsidRPr="00D821E7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Какие защиты от фишинга вам известны? </w:t>
      </w:r>
    </w:p>
    <w:p w:rsidR="006C6490" w:rsidRPr="00D821E7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52F" w:rsidRPr="00D821E7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тестовых заданий, ориентированных на проверку сформированности УК-1:</w:t>
      </w:r>
    </w:p>
    <w:p w:rsidR="00F9252F" w:rsidRPr="00D821E7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252F" w:rsidRPr="00D821E7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D821E7">
        <w:rPr>
          <w:rFonts w:ascii="Times New Roman" w:hAnsi="Times New Roman" w:cs="Times New Roman"/>
          <w:bCs/>
          <w:sz w:val="24"/>
          <w:szCs w:val="24"/>
        </w:rPr>
        <w:t>И</w:t>
      </w:r>
      <w:r w:rsidRPr="00D821E7">
        <w:rPr>
          <w:rFonts w:ascii="Times New Roman" w:hAnsi="Times New Roman" w:cs="Times New Roman"/>
          <w:sz w:val="24"/>
          <w:szCs w:val="24"/>
        </w:rPr>
        <w:t xml:space="preserve">нтеллектуальный процесс оценки данных с точки зрения их достоверности, актуальности и полноты – это </w:t>
      </w:r>
    </w:p>
    <w:p w:rsidR="00F9252F" w:rsidRPr="00D821E7" w:rsidRDefault="00F9252F" w:rsidP="00F9252F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D821E7">
        <w:t>а) критический анализ информации;</w:t>
      </w:r>
    </w:p>
    <w:p w:rsidR="00F9252F" w:rsidRPr="00D821E7" w:rsidRDefault="00F9252F" w:rsidP="00F9252F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D821E7">
        <w:t>б) рецензирование;</w:t>
      </w:r>
    </w:p>
    <w:p w:rsidR="00F9252F" w:rsidRPr="00D821E7" w:rsidRDefault="00F9252F" w:rsidP="00F9252F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D821E7">
        <w:t xml:space="preserve">в) декодирование;  </w:t>
      </w:r>
    </w:p>
    <w:p w:rsidR="00F9252F" w:rsidRPr="00D821E7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г) картирование.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2. Способность анализировать информацию с позиций логики, умение выносить обоснованные суждения, решения и применять полученные результаты как к стандартным, так и нестандартным ситуациям, вопросам и проблемам – это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а) наглядно-действенное мышление 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б) абстрактное мышление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в) репродуктивное</w:t>
      </w:r>
      <w:r w:rsidRPr="00D8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21E7">
        <w:rPr>
          <w:rFonts w:ascii="Times New Roman" w:hAnsi="Times New Roman" w:cs="Times New Roman"/>
          <w:sz w:val="24"/>
          <w:szCs w:val="24"/>
        </w:rPr>
        <w:t xml:space="preserve">мышление 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г) критическое мышление 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252F" w:rsidRPr="00D821E7" w:rsidRDefault="00F9252F" w:rsidP="00F9252F">
      <w:pPr>
        <w:tabs>
          <w:tab w:val="left" w:pos="3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Cs/>
          <w:sz w:val="24"/>
          <w:szCs w:val="24"/>
        </w:rPr>
        <w:t xml:space="preserve">3. Какой вид поиска </w:t>
      </w:r>
      <w:r w:rsidRPr="00D821E7">
        <w:rPr>
          <w:rFonts w:ascii="Times New Roman" w:hAnsi="Times New Roman" w:cs="Times New Roman"/>
          <w:sz w:val="24"/>
          <w:szCs w:val="24"/>
        </w:rPr>
        <w:t xml:space="preserve">нужно провести, для того, чтобы подобрать литературу об информационно-психологической безопасности личности в Интернет-среде?   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а) тематический поиск;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б) адресный поиск;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в) фактографический поиск;</w:t>
      </w:r>
    </w:p>
    <w:p w:rsidR="00F9252F" w:rsidRPr="00D821E7" w:rsidRDefault="00F9252F" w:rsidP="00F9252F">
      <w:pPr>
        <w:tabs>
          <w:tab w:val="left" w:pos="3134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821E7">
        <w:rPr>
          <w:rFonts w:ascii="Times New Roman" w:hAnsi="Times New Roman" w:cs="Times New Roman"/>
          <w:bCs/>
          <w:sz w:val="24"/>
          <w:szCs w:val="24"/>
        </w:rPr>
        <w:t>г) аналитический поиск.</w:t>
      </w:r>
    </w:p>
    <w:p w:rsidR="00F9252F" w:rsidRPr="00D821E7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D821E7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тестовых заданий, ориентированных на проверку сформированности УК-6:</w:t>
      </w:r>
    </w:p>
    <w:p w:rsidR="00F9252F" w:rsidRPr="00D821E7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  <w:lang w:eastAsia="ru-RU"/>
        </w:rPr>
        <w:t>1.Совокупность информационного мировоззрения и системы знаний и умений, обеспечивающих целенаправленную самостоятельную деятельность по оптимальному удовлетворению индивидуальных информационных потребностей с использованием как традиционных, так и новых информационных технологий, это:</w:t>
      </w:r>
      <w:r w:rsidRPr="00D821E7">
        <w:rPr>
          <w:rFonts w:ascii="Times New Roman" w:hAnsi="Times New Roman" w:cs="Times New Roman"/>
          <w:bCs/>
          <w:sz w:val="24"/>
          <w:szCs w:val="24"/>
        </w:rPr>
        <w:tab/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а) Мультимедийная грамотность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б) Компьютерная грамотность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в) Информационная культура</w:t>
      </w: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г) Информационная грамотность</w:t>
      </w:r>
    </w:p>
    <w:p w:rsidR="00F9252F" w:rsidRPr="00D821E7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D821E7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2. Электронный информационный ресурс по какой-либо теме или отрасли, содержащий большой объем информации, разделенный на отдельные части, отличающийся наличием развитых средств навигации и поиска, обеспечивающий различные виды услуг и сервисов для пользователей – это:  </w:t>
      </w:r>
    </w:p>
    <w:p w:rsidR="00F9252F" w:rsidRPr="00D821E7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а) веб-сайт</w:t>
      </w:r>
    </w:p>
    <w:p w:rsidR="00F9252F" w:rsidRPr="00D821E7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б) веб-портал </w:t>
      </w:r>
    </w:p>
    <w:p w:rsidR="00F9252F" w:rsidRPr="00D821E7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в) электронная библиотека</w:t>
      </w:r>
    </w:p>
    <w:p w:rsidR="00F9252F" w:rsidRPr="00D821E7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г) форум</w:t>
      </w:r>
    </w:p>
    <w:p w:rsidR="00F9252F" w:rsidRPr="00D821E7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D821E7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3. Состояние защищенности человека от информационных, физических, материальных, технических, правовых, психологических и других угроз, связанных с электронной информационной средой, Интернетом – это:</w:t>
      </w:r>
    </w:p>
    <w:p w:rsidR="00F9252F" w:rsidRPr="00D821E7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а) Информационная обеспеченность</w:t>
      </w:r>
    </w:p>
    <w:p w:rsidR="00F9252F" w:rsidRPr="00D821E7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б) Информационная поддержка</w:t>
      </w:r>
    </w:p>
    <w:p w:rsidR="00F9252F" w:rsidRPr="00D821E7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в) Информационная безопасность</w:t>
      </w:r>
    </w:p>
    <w:p w:rsidR="00F9252F" w:rsidRPr="00D821E7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г) Информационный комфорт </w:t>
      </w:r>
    </w:p>
    <w:p w:rsidR="00957C91" w:rsidRDefault="00F92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301342"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тестовых заданий, ориентированных на проверку сформированности</w:t>
      </w:r>
      <w:r w:rsidR="00301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компетенции ОПК-2</w:t>
      </w:r>
    </w:p>
    <w:p w:rsidR="00301342" w:rsidRDefault="003013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 К субъектам информационной системы не относится …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Владелец;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Пользователь;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Регулятор;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Собственник;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927C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</w:t>
      </w: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Информационная система – это …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набор программных и технических средств;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упорядоченную совокупность документов и информационных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технологий, реализующих информационные процессы;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упорядоченная совокупность документов, относящихся к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определенной области;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набор программных средств, относящихся к одной задаче.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927C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3.</w:t>
      </w: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Несанкционированный доступ – это …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доступ или воздействие с нарушением правил доступа;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изменение пароля с правами администратора;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доступ в незащищенную систему пользователя;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изменение пароля доступа в систему пользователем.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927C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4.</w:t>
      </w: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 конфиденциальной информации не относится …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служебная тайна;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персональные данные;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государственная тайна;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коммерческая тайна.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927C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5.</w:t>
      </w: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Что не относится к непреднамеренным воздействиям?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воздействия из-за ошибок пользователя;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сбой технических средств;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сбой программных средств;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внедрение вируса в автоматическом режиме.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6 Целью защиты информации является …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предотвращение экономического ущерба собственнику, владельцу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или пользователю информации;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предотвращения доступа в информационную систему нелегитимным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пользователям;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недопущение распространения конфиденциальной информации;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соблюдение политики безопасности и выполнение правил хранения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информации.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7 Что не является характеристикой информации?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статичность;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тип доступа;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время отклика;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стоимость создания.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8 Какая стоимостная характеристика информации совпадает с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себестоимостью информации?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А. стоимость создания;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стоимость потери конфиденциальности;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стоимость скрытого нарушения целостности;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стоимость утраты.</w:t>
      </w:r>
    </w:p>
    <w:p w:rsidR="00301342" w:rsidRPr="004927CB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9 Время жизни информации – это …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время, пока информация хранится в информационной системе;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время, пока информация актуальна;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время, пока информация интересна для злоумышленников;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время, пока стоимость создания информации выше стоимость потери.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10 Каков максимальный срок хранения документов с грифом "секретно"?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5 лет;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10 лет;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неограничен;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до тех пор, пока информация не будет скомпрометирована.</w:t>
      </w:r>
    </w:p>
    <w:p w:rsidR="00301342" w:rsidRPr="004927CB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11 Что не относится к задачам информационной безопасности?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целостность и секретность;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электронная подпись и датирование;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устойчивость связи и определение трафика;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неотказуемость и анонимность.</w:t>
      </w:r>
    </w:p>
    <w:p w:rsidR="00301342" w:rsidRPr="004927CB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12 Право на использование некоторого ресурса – это …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уполномочивание;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контроль доступа;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право собственности;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сертификация.</w:t>
      </w:r>
    </w:p>
    <w:p w:rsidR="00301342" w:rsidRPr="004927CB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301342" w:rsidRPr="004927CB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13 Какие методы реализуют контроль соблюдения установленного порядка к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защищаемой информации?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правовые;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административные;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технические;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все перечисленные.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14 Какие методы не относятся к обеспечению информационной безопасности?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принуждение и побуждение;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управление доступом и регламентация;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маскировка и препятствие;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скрытый доступ и копирование сообщений.</w:t>
      </w:r>
    </w:p>
    <w:p w:rsidR="00301342" w:rsidRPr="004927CB" w:rsidRDefault="00301342" w:rsidP="00301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15 Методами защиты с "черным ящиком" называют …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А. методы, не имеющие математического обоснования стойкости;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Б. "слепые" полуавтоматические методы;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В. криптографические методы;</w:t>
      </w:r>
    </w:p>
    <w:p w:rsidR="00301342" w:rsidRPr="009105C9" w:rsidRDefault="00301342" w:rsidP="00301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105C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Г. методы, реализованные на аппаратном уровне.</w:t>
      </w:r>
    </w:p>
    <w:p w:rsidR="00301342" w:rsidRPr="00D821E7" w:rsidRDefault="003013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810D3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Основная</w:t>
      </w:r>
      <w:r w:rsidR="00FF7441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литература</w:t>
      </w:r>
      <w:r w:rsidRPr="00D821E7"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095F77" w:rsidRPr="00D821E7" w:rsidRDefault="00095F77" w:rsidP="0089279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интернет-среды. В 2 томах. Т.1 : учебное пособие / Н. И. Гендина, Е. В. Косолапова, Л. Н. Рябцева ; под редакцией Н. И. Гендиной. — Кемерово : Кемеровский государственный институт культуры, 2020. — 357 c. </w:t>
      </w:r>
      <w:r w:rsidR="0089279F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Цифровой образовательный ресурс IPR SMART : [сайт]. — URL: https://www.iprbookshop.ru/108553.html (дата обращения: 17.03.2023) </w:t>
      </w:r>
    </w:p>
    <w:p w:rsidR="009C2635" w:rsidRPr="00D821E7" w:rsidRDefault="00095F77" w:rsidP="000A062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Гендина, Н. И. Информационная культура личности: технология продуктивной интеллектуальной работы с информацией в условиях интернет-среды. В 2 томах. Т.2 : учебное пособие / Н. И. Гендина, Е. В. Косолапова, Л. Н. Рябцева ; под редакцией Н. И. Гендиной. — Кемерово : Кемеровский государственный институт культуры, 2020. — 309 c.</w:t>
      </w:r>
      <w:r w:rsidR="0089279F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URL: https://www.iprbookshop.ru/108554.html (дата обращения: 17.03.2023)</w:t>
      </w:r>
      <w:r w:rsidR="000A0622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1DEF" w:rsidRPr="00D821E7" w:rsidRDefault="00095F77" w:rsidP="0009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</w:t>
      </w:r>
    </w:p>
    <w:p w:rsidR="00C810D3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="00FF7441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литература</w:t>
      </w:r>
      <w:r w:rsidRPr="00D821E7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9C2635" w:rsidRPr="00D821E7" w:rsidRDefault="009C26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89279F" w:rsidRPr="00D821E7" w:rsidRDefault="0089279F" w:rsidP="0089279F">
      <w:pPr>
        <w:pStyle w:val="a3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821E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Гендина, Н. 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 : моногр. / Н. И. Гендина. – Москва : Литера, 2016. – 392 с.</w:t>
      </w:r>
    </w:p>
    <w:p w:rsidR="0089279F" w:rsidRPr="00D821E7" w:rsidRDefault="0089279F" w:rsidP="0089279F">
      <w:pPr>
        <w:pStyle w:val="afb"/>
        <w:numPr>
          <w:ilvl w:val="0"/>
          <w:numId w:val="9"/>
        </w:numPr>
        <w:spacing w:before="0" w:beforeAutospacing="0" w:after="0" w:afterAutospacing="0"/>
        <w:ind w:left="709"/>
      </w:pPr>
      <w:r w:rsidRPr="00D821E7">
        <w:rPr>
          <w:color w:val="000000"/>
        </w:rPr>
        <w:t>Информационно-библиографическая культура [Текст] : учеб. пособие / [В. В. Брежнева, Т. В. Захарчук, А. А. Грузова, М. И. Кий] ; М-во образования и науки Российской Федерации, Санкт-Петербургский гос. ин-т культуры, Библиотечно-</w:t>
      </w:r>
      <w:r w:rsidRPr="00D821E7">
        <w:t>информационный фак. – Санкт-Петербург : СПбГИК, 2017. – 203 с.</w:t>
      </w:r>
    </w:p>
    <w:p w:rsidR="0089279F" w:rsidRPr="00D821E7" w:rsidRDefault="0089279F" w:rsidP="0089279F">
      <w:pPr>
        <w:pStyle w:val="afb"/>
        <w:numPr>
          <w:ilvl w:val="0"/>
          <w:numId w:val="9"/>
        </w:numPr>
        <w:spacing w:before="0" w:beforeAutospacing="0" w:after="0" w:afterAutospacing="0"/>
        <w:ind w:left="709"/>
      </w:pPr>
      <w:r w:rsidRPr="00D821E7">
        <w:t>Колин, К. К. Информация и культура. Введение в информационную культурологию [Текст] / К. К. Колин, А. Д. Урсул. – Москва :  Стратегические приоритеты, 2015. – 300 с.</w:t>
      </w:r>
    </w:p>
    <w:p w:rsidR="005C1F33" w:rsidRPr="00D821E7" w:rsidRDefault="005C1F33" w:rsidP="0089279F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>Федоров, А. В. Медиаобразование: история и теория : учебное пособие : [16+] / А. В. Федоров. – 2-е изд. – Москва ; Берлин : Директ-Медиа, 2021. – 798 с. : ил., табл. – Режим доступа: по подписке. – URL: </w:t>
      </w:r>
      <w:hyperlink r:id="rId9" w:history="1"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https://biblioclub.ru/index.php?page=book&amp;id=610938</w:t>
        </w:r>
      </w:hyperlink>
      <w:r w:rsidRPr="00D821E7">
        <w:rPr>
          <w:rFonts w:ascii="Times New Roman" w:hAnsi="Times New Roman" w:cs="Times New Roman"/>
          <w:sz w:val="24"/>
          <w:szCs w:val="24"/>
        </w:rPr>
        <w:t> (дата обращения: 18.03.2023). – Библиогр. в кн. – ISBN 978-5-4499-1950-2. – DOI 10.23681/610938. – Текст : электронный.</w:t>
      </w:r>
    </w:p>
    <w:p w:rsidR="005C1F33" w:rsidRPr="00D821E7" w:rsidRDefault="005C1F33" w:rsidP="0089279F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>Федоров, А. В. Медиаобразование и медиаграмотность : учебное пособие : [16+] / А. В. Федоров. – 4-е изд. – Москва ; Берлин : Директ-Медиа, 2021. – 542 с. : табл. – Режим доступа: по подписке. – URL: </w:t>
      </w:r>
      <w:hyperlink r:id="rId10" w:history="1"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https://biblioclub.ru/index.php?page=book&amp;id=610940</w:t>
        </w:r>
      </w:hyperlink>
      <w:r w:rsidRPr="00D821E7">
        <w:rPr>
          <w:rFonts w:ascii="Times New Roman" w:hAnsi="Times New Roman" w:cs="Times New Roman"/>
          <w:sz w:val="24"/>
          <w:szCs w:val="24"/>
        </w:rPr>
        <w:t> (дата обращения: 18.03.2023). – ISBN 978-5-4499-1949-6. – DOI 10.23681/610940. – Текст : электронный.</w:t>
      </w:r>
    </w:p>
    <w:p w:rsidR="009C2635" w:rsidRPr="00D821E7" w:rsidRDefault="009C26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957C91" w:rsidRPr="00D821E7" w:rsidRDefault="00957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7C91" w:rsidRPr="00D821E7" w:rsidRDefault="00957C91" w:rsidP="00957C91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Медиаобразование и медиакультура [Электронный ресурс]: сайт. – Электрон. дан. -  Режим доступа: </w:t>
      </w:r>
      <w:hyperlink r:id="rId11" w:history="1">
        <w:r w:rsidRPr="00D821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http://mediaeducation.ucoz.ru/load/</w:t>
        </w:r>
      </w:hyperlink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Загл. с экрана</w:t>
      </w:r>
      <w:r w:rsidR="00581C9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23.03.23)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C91" w:rsidRPr="00D821E7" w:rsidRDefault="00957C91" w:rsidP="00957C91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грамотность и медиаобразование для всех [Электронный ресурс]: портал / </w:t>
      </w:r>
      <w:hyperlink r:id="rId12" w:tgtFrame="out" w:history="1">
        <w:r w:rsidRPr="00D821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МОО «Информация для всех»</w:t>
        </w:r>
      </w:hyperlink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tgtFrame="out" w:history="1">
        <w:r w:rsidRPr="00D821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Ассоциации кинообразования и медиапедагогики России, </w:t>
        </w:r>
      </w:hyperlink>
      <w:hyperlink r:id="rId14" w:tgtFrame="out" w:history="1">
        <w:r w:rsidRPr="00D821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Таганрогский институт имени А.П. Чехова. </w:t>
        </w:r>
      </w:hyperlink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Электрон. дан. –Режим доступа: </w:t>
      </w:r>
      <w:hyperlink r:id="rId15" w:history="1">
        <w:r w:rsidRPr="00D821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http://www.mediagram.ru/</w:t>
        </w:r>
      </w:hyperlink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.–Загл.с экрана. </w:t>
      </w:r>
      <w:r w:rsidR="00581C9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 обращения: 23.03.23) </w:t>
      </w:r>
    </w:p>
    <w:p w:rsidR="00957C91" w:rsidRPr="00D821E7" w:rsidRDefault="00957C91" w:rsidP="00581C95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Российский комитет Программы ЮНЕСКО «Информация для всех» [Электронный</w:t>
      </w:r>
      <w:r w:rsidRPr="00D821E7">
        <w:rPr>
          <w:rFonts w:ascii="Times New Roman" w:hAnsi="Times New Roman" w:cs="Times New Roman"/>
          <w:sz w:val="24"/>
          <w:szCs w:val="24"/>
        </w:rPr>
        <w:t xml:space="preserve"> ресурс]: сайт – Электрон. дан. –Режим доступа: </w:t>
      </w:r>
      <w:hyperlink r:id="rId16" w:history="1">
        <w:r w:rsidR="00581C95" w:rsidRPr="00D821E7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81C95" w:rsidRPr="00D821E7">
          <w:rPr>
            <w:rStyle w:val="af2"/>
            <w:rFonts w:ascii="Times New Roman" w:hAnsi="Times New Roman" w:cs="Times New Roman"/>
            <w:sz w:val="24"/>
            <w:szCs w:val="24"/>
          </w:rPr>
          <w:t>://</w:t>
        </w:r>
        <w:r w:rsidR="00581C95" w:rsidRPr="00D821E7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1C95" w:rsidRPr="00D821E7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="00581C95" w:rsidRPr="00D821E7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ifapcom</w:t>
        </w:r>
        <w:r w:rsidR="00581C95" w:rsidRPr="00D821E7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="00581C95" w:rsidRPr="00D821E7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1C95" w:rsidRPr="00D821E7">
          <w:rPr>
            <w:rStyle w:val="af2"/>
            <w:rFonts w:ascii="Times New Roman" w:hAnsi="Times New Roman" w:cs="Times New Roman"/>
            <w:sz w:val="24"/>
            <w:szCs w:val="24"/>
          </w:rPr>
          <w:t>/</w:t>
        </w:r>
      </w:hyperlink>
      <w:r w:rsidRPr="00D821E7">
        <w:rPr>
          <w:rFonts w:ascii="Times New Roman" w:hAnsi="Times New Roman" w:cs="Times New Roman"/>
          <w:sz w:val="24"/>
          <w:szCs w:val="24"/>
        </w:rPr>
        <w:t>. – Загл. с экрана.</w:t>
      </w:r>
      <w:r w:rsidR="00581C95" w:rsidRPr="00D821E7">
        <w:rPr>
          <w:rFonts w:ascii="Times New Roman" w:hAnsi="Times New Roman" w:cs="Times New Roman"/>
          <w:sz w:val="24"/>
          <w:szCs w:val="24"/>
        </w:rPr>
        <w:t xml:space="preserve"> </w:t>
      </w:r>
      <w:r w:rsidR="00581C9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23.03.23)</w:t>
      </w:r>
    </w:p>
    <w:p w:rsidR="00957C91" w:rsidRPr="00D821E7" w:rsidRDefault="00581C95" w:rsidP="00581C95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C9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Российское образование [Электронный ресурс]: федеральный портал. – Электрон. дан. –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C9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доступа: </w:t>
      </w:r>
      <w:hyperlink r:id="rId17" w:history="1">
        <w:r w:rsidR="00957C91" w:rsidRPr="00D821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 w:rsidR="00957C9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Загл. с экрана.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23.03.23)</w:t>
      </w:r>
    </w:p>
    <w:p w:rsidR="00957C91" w:rsidRPr="00D821E7" w:rsidRDefault="00581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r w:rsidR="00581C95"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library.</w:t>
      </w:r>
      <w:r w:rsidR="00581C9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1639B" w:rsidRPr="00D821E7" w:rsidRDefault="00D1639B" w:rsidP="00D1639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D1639B" w:rsidRPr="00D821E7" w:rsidRDefault="00D1639B" w:rsidP="00D1639B">
      <w:pPr>
        <w:pStyle w:val="a3"/>
        <w:numPr>
          <w:ilvl w:val="0"/>
          <w:numId w:val="33"/>
        </w:numPr>
        <w:spacing w:after="200" w:line="240" w:lineRule="auto"/>
        <w:rPr>
          <w:rFonts w:ascii="Times New Roman" w:hAnsi="Times New Roman" w:cs="Times New Roman"/>
          <w:sz w:val="24"/>
        </w:rPr>
      </w:pPr>
      <w:r w:rsidRPr="00D821E7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:rsidR="00D1639B" w:rsidRPr="00D821E7" w:rsidRDefault="00D1639B" w:rsidP="00D1639B">
      <w:pPr>
        <w:pStyle w:val="a3"/>
        <w:numPr>
          <w:ilvl w:val="0"/>
          <w:numId w:val="33"/>
        </w:numPr>
        <w:spacing w:after="200" w:line="240" w:lineRule="auto"/>
        <w:rPr>
          <w:rFonts w:ascii="Times New Roman" w:hAnsi="Times New Roman" w:cs="Times New Roman"/>
          <w:sz w:val="24"/>
        </w:rPr>
      </w:pPr>
      <w:r w:rsidRPr="00D821E7">
        <w:rPr>
          <w:rFonts w:ascii="Times New Roman" w:hAnsi="Times New Roman" w:cs="Times New Roman"/>
          <w:sz w:val="24"/>
        </w:rPr>
        <w:t>ООО «Издательство Лань».</w:t>
      </w:r>
    </w:p>
    <w:p w:rsidR="00D1639B" w:rsidRPr="00D821E7" w:rsidRDefault="00D1639B" w:rsidP="00D1639B">
      <w:pPr>
        <w:pStyle w:val="a3"/>
        <w:numPr>
          <w:ilvl w:val="0"/>
          <w:numId w:val="33"/>
        </w:numPr>
        <w:spacing w:after="200" w:line="240" w:lineRule="auto"/>
        <w:rPr>
          <w:rFonts w:ascii="Times New Roman" w:hAnsi="Times New Roman" w:cs="Times New Roman"/>
          <w:sz w:val="24"/>
        </w:rPr>
      </w:pPr>
      <w:r w:rsidRPr="00D821E7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:rsidR="00D1639B" w:rsidRPr="00D821E7" w:rsidRDefault="00D1639B" w:rsidP="00D1639B">
      <w:pPr>
        <w:pStyle w:val="a3"/>
        <w:numPr>
          <w:ilvl w:val="0"/>
          <w:numId w:val="33"/>
        </w:numPr>
        <w:spacing w:after="200" w:line="240" w:lineRule="auto"/>
        <w:rPr>
          <w:rFonts w:ascii="Times New Roman" w:hAnsi="Times New Roman" w:cs="Times New Roman"/>
          <w:sz w:val="24"/>
        </w:rPr>
      </w:pPr>
      <w:r w:rsidRPr="00D821E7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:rsidR="00957C91" w:rsidRPr="00D821E7" w:rsidRDefault="00957C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4B1DEF" w:rsidRPr="00D821E7" w:rsidRDefault="00905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F9252F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Примеры п</w:t>
      </w: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лан</w:t>
      </w:r>
      <w:r w:rsidR="00F9252F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</w:t>
      </w: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501456"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практических занятий</w:t>
      </w:r>
      <w:r w:rsidR="00501456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056BC" w:rsidRPr="00D821E7" w:rsidRDefault="00501456" w:rsidP="009056B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</w:t>
      </w:r>
      <w:r w:rsidR="009056BC" w:rsidRPr="00D821E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.   </w:t>
      </w:r>
      <w:r w:rsidR="009056BC" w:rsidRPr="00D821E7">
        <w:rPr>
          <w:rFonts w:ascii="Times New Roman" w:hAnsi="Times New Roman" w:cs="Times New Roman"/>
          <w:b/>
          <w:sz w:val="24"/>
          <w:szCs w:val="24"/>
        </w:rPr>
        <w:t>Формализованный анализ научных текстов</w:t>
      </w:r>
    </w:p>
    <w:p w:rsidR="004B1DEF" w:rsidRPr="00D821E7" w:rsidRDefault="00501456" w:rsidP="009056B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9056BC"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</w:t>
      </w:r>
      <w:r w:rsidR="009056BC"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аса)</w:t>
      </w:r>
    </w:p>
    <w:p w:rsidR="009056BC" w:rsidRPr="00D821E7" w:rsidRDefault="009056BC" w:rsidP="009056B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056BC" w:rsidRPr="00D821E7" w:rsidRDefault="009056BC" w:rsidP="009056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i/>
          <w:sz w:val="24"/>
          <w:szCs w:val="24"/>
        </w:rPr>
        <w:t>Цель работы</w:t>
      </w:r>
      <w:r w:rsidRPr="00D821E7">
        <w:rPr>
          <w:rFonts w:ascii="Times New Roman" w:hAnsi="Times New Roman" w:cs="Times New Roman"/>
          <w:sz w:val="24"/>
          <w:szCs w:val="24"/>
        </w:rPr>
        <w:t>: овладеть методикой формализованного анализа научных текстов</w:t>
      </w:r>
    </w:p>
    <w:p w:rsidR="009056BC" w:rsidRPr="00D821E7" w:rsidRDefault="009056BC" w:rsidP="009056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i/>
          <w:sz w:val="24"/>
          <w:szCs w:val="24"/>
        </w:rPr>
        <w:t>Задачи работы</w:t>
      </w:r>
      <w:r w:rsidRPr="00D821E7">
        <w:rPr>
          <w:rFonts w:ascii="Times New Roman" w:hAnsi="Times New Roman" w:cs="Times New Roman"/>
          <w:sz w:val="24"/>
          <w:szCs w:val="24"/>
        </w:rPr>
        <w:t>:</w:t>
      </w:r>
    </w:p>
    <w:p w:rsidR="009056BC" w:rsidRPr="00D821E7" w:rsidRDefault="009056BC" w:rsidP="009056BC">
      <w:pPr>
        <w:numPr>
          <w:ilvl w:val="0"/>
          <w:numId w:val="24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Style w:val="copy3"/>
          <w:rFonts w:ascii="Times New Roman" w:hAnsi="Times New Roman" w:cs="Times New Roman"/>
          <w:iCs/>
          <w:sz w:val="24"/>
          <w:szCs w:val="24"/>
        </w:rPr>
      </w:pPr>
      <w:r w:rsidRPr="00D821E7"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Освоить  навыки  выявления в тексте  формальных текстовых признаков </w:t>
      </w:r>
      <w:r w:rsidRPr="00D821E7">
        <w:rPr>
          <w:rFonts w:ascii="Times New Roman" w:hAnsi="Times New Roman" w:cs="Times New Roman"/>
          <w:sz w:val="24"/>
          <w:szCs w:val="24"/>
        </w:rPr>
        <w:t xml:space="preserve">– </w:t>
      </w:r>
      <w:r w:rsidRPr="00D821E7"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маркеров и индикаторов.</w:t>
      </w:r>
    </w:p>
    <w:p w:rsidR="009056BC" w:rsidRPr="00D821E7" w:rsidRDefault="009056BC" w:rsidP="009056BC">
      <w:pPr>
        <w:numPr>
          <w:ilvl w:val="0"/>
          <w:numId w:val="24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Style w:val="copy3"/>
          <w:rFonts w:ascii="Times New Roman" w:hAnsi="Times New Roman" w:cs="Times New Roman"/>
          <w:iCs/>
          <w:sz w:val="24"/>
          <w:szCs w:val="24"/>
        </w:rPr>
      </w:pPr>
      <w:r w:rsidRPr="00D821E7">
        <w:rPr>
          <w:rStyle w:val="copy3"/>
          <w:rFonts w:ascii="Times New Roman" w:hAnsi="Times New Roman" w:cs="Times New Roman"/>
          <w:iCs/>
          <w:sz w:val="24"/>
          <w:szCs w:val="24"/>
        </w:rPr>
        <w:t>Овладеть  алгоритмом  выявления      основных семантических блоков в составе   текста научной статьи.</w:t>
      </w:r>
    </w:p>
    <w:p w:rsidR="009056BC" w:rsidRPr="00D821E7" w:rsidRDefault="009056BC" w:rsidP="00E91D08">
      <w:pPr>
        <w:numPr>
          <w:ilvl w:val="0"/>
          <w:numId w:val="24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21E7"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Рассмотреть возможности методики </w:t>
      </w:r>
      <w:r w:rsidRPr="00D821E7">
        <w:rPr>
          <w:rFonts w:ascii="Times New Roman" w:hAnsi="Times New Roman" w:cs="Times New Roman"/>
          <w:sz w:val="24"/>
          <w:szCs w:val="24"/>
        </w:rPr>
        <w:t xml:space="preserve"> формализованного анализа научных текстов для свертывания и развертывания информации</w:t>
      </w:r>
    </w:p>
    <w:p w:rsidR="00E91D08" w:rsidRPr="00D821E7" w:rsidRDefault="00E91D08" w:rsidP="00E91D08">
      <w:pPr>
        <w:tabs>
          <w:tab w:val="left" w:pos="9355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056BC" w:rsidRPr="00D821E7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  <w:r w:rsidRPr="00D821E7">
        <w:rPr>
          <w:rFonts w:ascii="Times New Roman" w:hAnsi="Times New Roman" w:cs="Times New Roman"/>
          <w:sz w:val="24"/>
          <w:szCs w:val="24"/>
        </w:rPr>
        <w:t xml:space="preserve">  Изучите содержание параграфа  3.4. «Формализованный анализ научных текстов» в учебном пособии  для студентов вузов культуры «Информационная культура личности: технология продуктивной интеллектуальной работы с информацией в условиях интернет-среды».  Уясните смысл понятий «аспект содержания», «маркер», «инндикатор». </w:t>
      </w:r>
    </w:p>
    <w:p w:rsidR="009056BC" w:rsidRPr="00D821E7" w:rsidRDefault="009056BC" w:rsidP="009056BC">
      <w:pPr>
        <w:pStyle w:val="afe"/>
        <w:spacing w:line="240" w:lineRule="auto"/>
        <w:ind w:firstLine="284"/>
        <w:rPr>
          <w:szCs w:val="24"/>
        </w:rPr>
      </w:pPr>
    </w:p>
    <w:p w:rsidR="009056BC" w:rsidRPr="00D821E7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i/>
          <w:sz w:val="24"/>
          <w:szCs w:val="24"/>
        </w:rPr>
        <w:t>Задание 2</w:t>
      </w:r>
      <w:r w:rsidRPr="00D821E7">
        <w:rPr>
          <w:rFonts w:ascii="Times New Roman" w:hAnsi="Times New Roman" w:cs="Times New Roman"/>
          <w:sz w:val="24"/>
          <w:szCs w:val="24"/>
        </w:rPr>
        <w:t>: Определите,  каким аспектам содержания соответствуют приведенные  ниже  в таблице 1   маркеры.</w:t>
      </w:r>
    </w:p>
    <w:p w:rsidR="009056BC" w:rsidRPr="00D821E7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 </w:t>
      </w:r>
      <w:r w:rsidRPr="00D821E7">
        <w:rPr>
          <w:rStyle w:val="copy3"/>
          <w:rFonts w:ascii="Times New Roman" w:hAnsi="Times New Roman" w:cs="Times New Roman"/>
          <w:iCs/>
          <w:sz w:val="24"/>
          <w:szCs w:val="24"/>
        </w:rPr>
        <w:t>Результаты работы представить в форме таблиц</w:t>
      </w:r>
      <w:r w:rsidRPr="00D821E7">
        <w:rPr>
          <w:rFonts w:ascii="Times New Roman" w:hAnsi="Times New Roman" w:cs="Times New Roman"/>
          <w:sz w:val="24"/>
          <w:szCs w:val="24"/>
        </w:rPr>
        <w:t xml:space="preserve">ы 1. </w:t>
      </w:r>
    </w:p>
    <w:p w:rsidR="009056BC" w:rsidRPr="00D821E7" w:rsidRDefault="00103D2D" w:rsidP="009056BC">
      <w:pPr>
        <w:tabs>
          <w:tab w:val="left" w:pos="9355"/>
        </w:tabs>
        <w:spacing w:line="240" w:lineRule="auto"/>
        <w:ind w:left="107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821E7">
        <w:rPr>
          <w:rFonts w:ascii="Times New Roman" w:hAnsi="Times New Roman" w:cs="Times New Roman"/>
          <w:b/>
          <w:iCs/>
          <w:sz w:val="24"/>
          <w:szCs w:val="24"/>
        </w:rPr>
        <w:t>Таблица 1 – «</w:t>
      </w:r>
      <w:r w:rsidR="009056BC" w:rsidRPr="00D821E7">
        <w:rPr>
          <w:rFonts w:ascii="Times New Roman" w:hAnsi="Times New Roman" w:cs="Times New Roman"/>
          <w:b/>
          <w:iCs/>
          <w:sz w:val="24"/>
          <w:szCs w:val="24"/>
        </w:rPr>
        <w:t>Маркер – аспект»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Маркер 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Аспект</w:t>
            </w: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В ходе экспериментов   осуществлялась  проверка гипотезы о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В задачи данной публикации входит….. -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Основные результаты исследования могут быть охарактеризованы следующим образом….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Проблеме  … посвящены   диссертации  [3-5  ]  монографии  [ 6-9 ]  и многочисленные статьи  [10- 17.  ]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В последние годы особую актуальность приобретает проблема  …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Для обработки данных … использовались  методы математической статистики…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Полученные в ходе исследования результаты дают возможность  сформулировать следующие выводы:…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В данной статье  предлагается  подход, основанный на ….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К сожалению, проведенные ранее исследования не проясняют вопрос о... и не дают возможность…..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6BC" w:rsidRPr="00D821E7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i/>
          <w:sz w:val="24"/>
          <w:szCs w:val="24"/>
        </w:rPr>
        <w:t>Задание 3</w:t>
      </w:r>
      <w:r w:rsidRPr="00D821E7">
        <w:rPr>
          <w:rFonts w:ascii="Times New Roman" w:hAnsi="Times New Roman" w:cs="Times New Roman"/>
          <w:sz w:val="24"/>
          <w:szCs w:val="24"/>
        </w:rPr>
        <w:t>: Упорядочьте приведенные в таблице 1. маркеры и аспекты в логической последовательности, распределив  их по трем семантическим блокам:   «Введение», «Основная часть», «Заключение».</w:t>
      </w:r>
    </w:p>
    <w:p w:rsidR="009056BC" w:rsidRPr="00D821E7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Style w:val="copy3"/>
          <w:rFonts w:ascii="Times New Roman" w:hAnsi="Times New Roman" w:cs="Times New Roman"/>
          <w:iCs/>
          <w:sz w:val="24"/>
          <w:szCs w:val="24"/>
        </w:rPr>
        <w:t>Результаты работы представить в форме таблиц</w:t>
      </w:r>
      <w:r w:rsidRPr="00D821E7">
        <w:rPr>
          <w:rFonts w:ascii="Times New Roman" w:hAnsi="Times New Roman" w:cs="Times New Roman"/>
          <w:sz w:val="24"/>
          <w:szCs w:val="24"/>
        </w:rPr>
        <w:t xml:space="preserve">ы 2. </w:t>
      </w:r>
    </w:p>
    <w:p w:rsidR="009056BC" w:rsidRPr="00D821E7" w:rsidRDefault="009056BC" w:rsidP="009056BC">
      <w:pPr>
        <w:tabs>
          <w:tab w:val="left" w:pos="9355"/>
        </w:tabs>
        <w:spacing w:line="240" w:lineRule="auto"/>
        <w:ind w:left="107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821E7">
        <w:rPr>
          <w:rFonts w:ascii="Times New Roman" w:hAnsi="Times New Roman" w:cs="Times New Roman"/>
          <w:b/>
          <w:iCs/>
          <w:sz w:val="24"/>
          <w:szCs w:val="24"/>
        </w:rPr>
        <w:t>Таблица 2  – « Распределение  маркеров и аспектов  по семантическим блокам в составе текста научной статьи»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Маркер </w:t>
            </w:r>
          </w:p>
        </w:tc>
        <w:tc>
          <w:tcPr>
            <w:tcW w:w="4673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Аспект</w:t>
            </w:r>
          </w:p>
        </w:tc>
      </w:tr>
      <w:tr w:rsidR="009056BC" w:rsidRPr="00D821E7" w:rsidTr="00BD5126">
        <w:tc>
          <w:tcPr>
            <w:tcW w:w="9345" w:type="dxa"/>
            <w:gridSpan w:val="2"/>
          </w:tcPr>
          <w:p w:rsidR="009056BC" w:rsidRPr="00D821E7" w:rsidRDefault="009056BC" w:rsidP="00BD512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СЕМАНТИЧЕСКИЙ БЛОК 1 – «ВВЕДЕНИЕ»</w:t>
            </w:r>
          </w:p>
        </w:tc>
      </w:tr>
      <w:tr w:rsidR="009056BC" w:rsidRPr="00D821E7" w:rsidTr="00BD5126">
        <w:trPr>
          <w:trHeight w:val="372"/>
        </w:trPr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9345" w:type="dxa"/>
            <w:gridSpan w:val="2"/>
          </w:tcPr>
          <w:p w:rsidR="009056BC" w:rsidRPr="00D821E7" w:rsidRDefault="009056BC" w:rsidP="00E91D08">
            <w:pPr>
              <w:pStyle w:val="afe"/>
              <w:spacing w:line="240" w:lineRule="auto"/>
              <w:ind w:left="114" w:right="110"/>
              <w:jc w:val="center"/>
              <w:rPr>
                <w:b/>
                <w:bCs/>
                <w:szCs w:val="24"/>
              </w:rPr>
            </w:pPr>
            <w:r w:rsidRPr="00D821E7">
              <w:rPr>
                <w:b/>
                <w:bCs/>
                <w:szCs w:val="24"/>
              </w:rPr>
              <w:t>СЕМАНТИЧЕСКИЙ БЛОК 2- «ОСНОВНАЯ ЧАСТЬ»</w:t>
            </w:r>
          </w:p>
          <w:p w:rsidR="009056BC" w:rsidRPr="00D821E7" w:rsidRDefault="009056BC" w:rsidP="00BD5126">
            <w:pPr>
              <w:pStyle w:val="afe"/>
              <w:spacing w:line="240" w:lineRule="auto"/>
              <w:ind w:left="114" w:right="110"/>
              <w:rPr>
                <w:iCs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9345" w:type="dxa"/>
            <w:gridSpan w:val="2"/>
          </w:tcPr>
          <w:p w:rsidR="009056BC" w:rsidRPr="00D821E7" w:rsidRDefault="009056BC" w:rsidP="00BD5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СЕМАНТИЧЕСКИЙ БЛОК 3  «ЗАКЛЮЧЕНИЕ»</w:t>
            </w:r>
          </w:p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D821E7" w:rsidTr="00BD5126">
        <w:trPr>
          <w:trHeight w:val="407"/>
        </w:trPr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rPr>
          <w:trHeight w:val="407"/>
        </w:trPr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D821E7" w:rsidTr="00BD5126">
        <w:trPr>
          <w:trHeight w:val="407"/>
        </w:trPr>
        <w:tc>
          <w:tcPr>
            <w:tcW w:w="4672" w:type="dxa"/>
          </w:tcPr>
          <w:p w:rsidR="009056BC" w:rsidRPr="00D821E7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D821E7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D08" w:rsidRPr="00D821E7" w:rsidRDefault="00E91D08" w:rsidP="00E91D0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C60E17" w:rsidRPr="00D821E7" w:rsidRDefault="0016453F" w:rsidP="00E91D08">
      <w:pPr>
        <w:numPr>
          <w:ilvl w:val="0"/>
          <w:numId w:val="2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КемГИК, 2020. – Т. 1. – 357 с.; Т. 2. – 309 с. </w:t>
      </w:r>
    </w:p>
    <w:p w:rsidR="00C60E17" w:rsidRPr="00D821E7" w:rsidRDefault="0016453F" w:rsidP="000A0622">
      <w:pPr>
        <w:numPr>
          <w:ilvl w:val="0"/>
          <w:numId w:val="2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Гендина, Н.И.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[Текст]: монография / Н. И. Гендина. – Москва: Литера, 2016. – 392 с. – (Серия «Современная библиотека»)</w:t>
      </w:r>
    </w:p>
    <w:p w:rsidR="00E91D08" w:rsidRPr="00D821E7" w:rsidRDefault="00E91D08" w:rsidP="00E91D08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1D08" w:rsidRPr="00D821E7" w:rsidRDefault="00501456" w:rsidP="00E91D08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 w:rsidR="00E91D08" w:rsidRPr="00D82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D08" w:rsidRPr="00D821E7" w:rsidRDefault="00E91D08" w:rsidP="00E91D08">
      <w:pPr>
        <w:pStyle w:val="a3"/>
        <w:numPr>
          <w:ilvl w:val="0"/>
          <w:numId w:val="27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E91D08" w:rsidRPr="00D821E7" w:rsidRDefault="00E91D08" w:rsidP="00E91D08">
      <w:pPr>
        <w:pStyle w:val="a3"/>
        <w:numPr>
          <w:ilvl w:val="0"/>
          <w:numId w:val="27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Файл «Текст – формализованный анализ»   </w:t>
      </w:r>
    </w:p>
    <w:p w:rsidR="00E91D08" w:rsidRPr="00D821E7" w:rsidRDefault="00E91D08" w:rsidP="00E91D08">
      <w:pPr>
        <w:tabs>
          <w:tab w:val="left" w:pos="9355"/>
        </w:tabs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91D08" w:rsidRPr="00D821E7" w:rsidRDefault="00E91D08" w:rsidP="00E91D08">
      <w:pPr>
        <w:pStyle w:val="aff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2.   </w:t>
      </w:r>
      <w:r w:rsidRPr="00D821E7">
        <w:rPr>
          <w:rFonts w:ascii="Times New Roman" w:hAnsi="Times New Roman" w:cs="Times New Roman"/>
          <w:b/>
          <w:sz w:val="24"/>
          <w:szCs w:val="24"/>
        </w:rPr>
        <w:t xml:space="preserve">Критический анализ и алгоритм построения определений   </w:t>
      </w:r>
    </w:p>
    <w:p w:rsidR="00E91D08" w:rsidRPr="00D821E7" w:rsidRDefault="00E91D08" w:rsidP="00E91D0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E91D08" w:rsidRPr="00D821E7" w:rsidRDefault="00E91D08" w:rsidP="00E91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E91D08" w:rsidRPr="00D821E7" w:rsidRDefault="00E91D08" w:rsidP="00E91D08">
      <w:pPr>
        <w:pStyle w:val="aff0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i/>
          <w:sz w:val="24"/>
          <w:szCs w:val="24"/>
        </w:rPr>
        <w:t>Цель работы</w:t>
      </w:r>
      <w:r w:rsidRPr="00D821E7">
        <w:rPr>
          <w:rFonts w:ascii="Times New Roman" w:hAnsi="Times New Roman" w:cs="Times New Roman"/>
          <w:sz w:val="24"/>
          <w:szCs w:val="24"/>
        </w:rPr>
        <w:t xml:space="preserve">: Овладение навыками критического   анализа определений (дефиниций) и правилами их построения </w:t>
      </w:r>
    </w:p>
    <w:p w:rsidR="00E91D08" w:rsidRPr="00D821E7" w:rsidRDefault="00E91D08" w:rsidP="00E91D08">
      <w:pPr>
        <w:pStyle w:val="7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21E7">
        <w:rPr>
          <w:rFonts w:ascii="Times New Roman" w:hAnsi="Times New Roman" w:cs="Times New Roman"/>
          <w:b w:val="0"/>
          <w:sz w:val="24"/>
          <w:szCs w:val="24"/>
        </w:rPr>
        <w:t xml:space="preserve">Задачи работы: </w:t>
      </w:r>
    </w:p>
    <w:p w:rsidR="00E91D08" w:rsidRPr="00D821E7" w:rsidRDefault="00E91D08" w:rsidP="00E91D08">
      <w:pPr>
        <w:pStyle w:val="afe"/>
        <w:numPr>
          <w:ilvl w:val="0"/>
          <w:numId w:val="29"/>
        </w:numPr>
        <w:spacing w:line="240" w:lineRule="auto"/>
        <w:ind w:left="0"/>
        <w:rPr>
          <w:szCs w:val="24"/>
        </w:rPr>
      </w:pPr>
      <w:r w:rsidRPr="00D821E7">
        <w:rPr>
          <w:szCs w:val="24"/>
        </w:rPr>
        <w:t>Определить  вид определения и модель его построения</w:t>
      </w:r>
    </w:p>
    <w:p w:rsidR="00E91D08" w:rsidRPr="00D821E7" w:rsidRDefault="00E91D08" w:rsidP="00E91D08">
      <w:pPr>
        <w:pStyle w:val="afe"/>
        <w:numPr>
          <w:ilvl w:val="0"/>
          <w:numId w:val="29"/>
        </w:numPr>
        <w:spacing w:line="240" w:lineRule="auto"/>
        <w:ind w:left="0"/>
        <w:rPr>
          <w:szCs w:val="24"/>
        </w:rPr>
      </w:pPr>
      <w:r w:rsidRPr="00D821E7">
        <w:rPr>
          <w:szCs w:val="24"/>
        </w:rPr>
        <w:t>Овладеть навыками критического анализа определений в соответствии с требованиями  логики.</w:t>
      </w:r>
    </w:p>
    <w:p w:rsidR="00E91D08" w:rsidRPr="00D821E7" w:rsidRDefault="00E91D08" w:rsidP="00E91D08">
      <w:pPr>
        <w:pStyle w:val="afe"/>
        <w:numPr>
          <w:ilvl w:val="0"/>
          <w:numId w:val="29"/>
        </w:numPr>
        <w:spacing w:line="240" w:lineRule="auto"/>
        <w:ind w:left="0"/>
        <w:rPr>
          <w:szCs w:val="24"/>
        </w:rPr>
      </w:pPr>
      <w:r w:rsidRPr="00D821E7">
        <w:rPr>
          <w:szCs w:val="24"/>
        </w:rPr>
        <w:t xml:space="preserve">Осуществить самостоятельное построение определения на основе алгоритма </w:t>
      </w:r>
    </w:p>
    <w:p w:rsidR="00E91D08" w:rsidRPr="00D821E7" w:rsidRDefault="00E91D08" w:rsidP="00E91D08">
      <w:pPr>
        <w:pStyle w:val="afe"/>
        <w:numPr>
          <w:ilvl w:val="0"/>
          <w:numId w:val="29"/>
        </w:numPr>
        <w:spacing w:line="240" w:lineRule="auto"/>
        <w:ind w:left="0"/>
        <w:rPr>
          <w:szCs w:val="24"/>
        </w:rPr>
      </w:pPr>
      <w:r w:rsidRPr="00D821E7">
        <w:rPr>
          <w:szCs w:val="24"/>
        </w:rPr>
        <w:t>Проверить  самостоятельно построенное определение на правильность и непротиворечивость, отредактировать полученный текст  с  позиций   цели и потенциальной аудитории</w:t>
      </w:r>
    </w:p>
    <w:p w:rsidR="00E91D08" w:rsidRPr="00D821E7" w:rsidRDefault="00E91D08" w:rsidP="00E91D08">
      <w:pPr>
        <w:pStyle w:val="afe"/>
        <w:spacing w:line="240" w:lineRule="auto"/>
        <w:ind w:firstLine="284"/>
        <w:rPr>
          <w:b/>
          <w:szCs w:val="24"/>
        </w:rPr>
      </w:pP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D821E7">
        <w:rPr>
          <w:b/>
          <w:szCs w:val="24"/>
        </w:rPr>
        <w:t>Задание 1.</w:t>
      </w:r>
      <w:r w:rsidRPr="00D821E7">
        <w:rPr>
          <w:szCs w:val="24"/>
        </w:rPr>
        <w:t xml:space="preserve">  Изучите содержание параграфа  3.2. «Определение как основа понимания текста. Критический анализ определений и алгоритм их построения на основе различных источников информации» в учебном пособии </w:t>
      </w:r>
      <w:r w:rsidR="000A0622" w:rsidRPr="00D821E7">
        <w:rPr>
          <w:szCs w:val="24"/>
        </w:rPr>
        <w:t xml:space="preserve">по информационной культуре </w:t>
      </w:r>
      <w:r w:rsidRPr="00D821E7">
        <w:rPr>
          <w:szCs w:val="24"/>
        </w:rPr>
        <w:t xml:space="preserve">для </w:t>
      </w:r>
      <w:r w:rsidR="000A0622" w:rsidRPr="00D821E7">
        <w:rPr>
          <w:szCs w:val="24"/>
        </w:rPr>
        <w:t>студентов вузов культуры</w:t>
      </w:r>
      <w:r w:rsidRPr="00D821E7">
        <w:rPr>
          <w:szCs w:val="24"/>
        </w:rPr>
        <w:t xml:space="preserve">. </w:t>
      </w: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D821E7">
        <w:rPr>
          <w:b/>
          <w:szCs w:val="24"/>
        </w:rPr>
        <w:t>Задание 2.</w:t>
      </w:r>
      <w:r w:rsidRPr="00D821E7">
        <w:rPr>
          <w:szCs w:val="24"/>
        </w:rPr>
        <w:t xml:space="preserve">   Выделите не менее 3 ключевых  понятий по теме вашей </w:t>
      </w:r>
      <w:r w:rsidR="00790C40" w:rsidRPr="00D821E7">
        <w:rPr>
          <w:szCs w:val="24"/>
        </w:rPr>
        <w:t>курсовой работы (доклада, проекта и т.п.)</w:t>
      </w:r>
      <w:r w:rsidRPr="00D821E7">
        <w:rPr>
          <w:szCs w:val="24"/>
        </w:rPr>
        <w:t>. Найдите существующие определения  каждого из этих понятий в разных  официальных, справочных, учебных и научных изданиях. Результаты работы представьте в форме таблицы.</w:t>
      </w:r>
    </w:p>
    <w:p w:rsidR="00E91D08" w:rsidRPr="00D821E7" w:rsidRDefault="00E91D08" w:rsidP="00E91D08">
      <w:pPr>
        <w:pStyle w:val="afe"/>
        <w:spacing w:line="240" w:lineRule="auto"/>
        <w:ind w:firstLine="284"/>
        <w:rPr>
          <w:b/>
          <w:szCs w:val="24"/>
        </w:rPr>
      </w:pPr>
    </w:p>
    <w:p w:rsidR="00E91D08" w:rsidRPr="00D821E7" w:rsidRDefault="00E91D08" w:rsidP="00E91D08">
      <w:pPr>
        <w:pStyle w:val="afe"/>
        <w:spacing w:line="240" w:lineRule="auto"/>
        <w:ind w:firstLine="284"/>
        <w:rPr>
          <w:b/>
          <w:szCs w:val="24"/>
        </w:rPr>
      </w:pPr>
      <w:r w:rsidRPr="00D821E7">
        <w:rPr>
          <w:b/>
          <w:szCs w:val="24"/>
        </w:rPr>
        <w:t xml:space="preserve">Таблица 1 – Определения понятия «…». </w:t>
      </w: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4153"/>
        <w:gridCol w:w="4247"/>
      </w:tblGrid>
      <w:tr w:rsidR="00E91D08" w:rsidRPr="00D821E7" w:rsidTr="00BD5126">
        <w:tc>
          <w:tcPr>
            <w:tcW w:w="959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jc w:val="center"/>
              <w:rPr>
                <w:b/>
                <w:szCs w:val="24"/>
              </w:rPr>
            </w:pPr>
            <w:r w:rsidRPr="00D821E7">
              <w:rPr>
                <w:b/>
                <w:szCs w:val="24"/>
              </w:rPr>
              <w:t>№ п.п.</w:t>
            </w:r>
          </w:p>
        </w:tc>
        <w:tc>
          <w:tcPr>
            <w:tcW w:w="4252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jc w:val="center"/>
              <w:rPr>
                <w:b/>
                <w:szCs w:val="24"/>
              </w:rPr>
            </w:pPr>
            <w:r w:rsidRPr="00D821E7">
              <w:rPr>
                <w:b/>
                <w:szCs w:val="24"/>
              </w:rPr>
              <w:t>Определение</w:t>
            </w:r>
          </w:p>
        </w:tc>
        <w:tc>
          <w:tcPr>
            <w:tcW w:w="4363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jc w:val="center"/>
              <w:rPr>
                <w:b/>
                <w:szCs w:val="24"/>
              </w:rPr>
            </w:pPr>
            <w:r w:rsidRPr="00D821E7">
              <w:rPr>
                <w:b/>
                <w:szCs w:val="24"/>
              </w:rPr>
              <w:t>Источник</w:t>
            </w:r>
          </w:p>
        </w:tc>
      </w:tr>
      <w:tr w:rsidR="00E91D08" w:rsidRPr="00D821E7" w:rsidTr="00BD5126">
        <w:tc>
          <w:tcPr>
            <w:tcW w:w="959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rPr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rPr>
                <w:szCs w:val="24"/>
              </w:rPr>
            </w:pPr>
          </w:p>
        </w:tc>
        <w:tc>
          <w:tcPr>
            <w:tcW w:w="4363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rPr>
                <w:szCs w:val="24"/>
              </w:rPr>
            </w:pPr>
          </w:p>
        </w:tc>
      </w:tr>
    </w:tbl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D821E7">
        <w:rPr>
          <w:b/>
          <w:szCs w:val="24"/>
        </w:rPr>
        <w:t>Задание 3.</w:t>
      </w:r>
      <w:r w:rsidRPr="00D821E7">
        <w:rPr>
          <w:szCs w:val="24"/>
        </w:rPr>
        <w:t xml:space="preserve"> Осуществите критический анализ найденных  определений. Определите тип погрешности, исходя из  логических требований к дефинициям, а также из цели собственного исследования.  </w:t>
      </w: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D821E7">
        <w:rPr>
          <w:szCs w:val="24"/>
        </w:rPr>
        <w:t xml:space="preserve"> Результаты работы представить в таблице,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283"/>
        <w:gridCol w:w="4388"/>
      </w:tblGrid>
      <w:tr w:rsidR="00E91D08" w:rsidRPr="00D821E7" w:rsidTr="00BD5126">
        <w:tc>
          <w:tcPr>
            <w:tcW w:w="674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D821E7">
              <w:rPr>
                <w:szCs w:val="24"/>
              </w:rPr>
              <w:t>№№</w:t>
            </w:r>
          </w:p>
        </w:tc>
        <w:tc>
          <w:tcPr>
            <w:tcW w:w="4283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D821E7">
              <w:rPr>
                <w:szCs w:val="24"/>
              </w:rPr>
              <w:t xml:space="preserve">Текст определения (дефиниции) </w:t>
            </w:r>
          </w:p>
        </w:tc>
        <w:tc>
          <w:tcPr>
            <w:tcW w:w="4388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D821E7">
              <w:rPr>
                <w:szCs w:val="24"/>
              </w:rPr>
              <w:t xml:space="preserve">Тип ошибки </w:t>
            </w:r>
          </w:p>
        </w:tc>
      </w:tr>
      <w:tr w:rsidR="00E91D08" w:rsidRPr="00D821E7" w:rsidTr="00BD5126">
        <w:tc>
          <w:tcPr>
            <w:tcW w:w="674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D821E7">
              <w:rPr>
                <w:szCs w:val="24"/>
              </w:rPr>
              <w:t>1.</w:t>
            </w:r>
          </w:p>
        </w:tc>
        <w:tc>
          <w:tcPr>
            <w:tcW w:w="4283" w:type="dxa"/>
            <w:shd w:val="clear" w:color="auto" w:fill="auto"/>
          </w:tcPr>
          <w:p w:rsidR="00E91D08" w:rsidRPr="00D821E7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D821E7">
              <w:rPr>
                <w:szCs w:val="24"/>
              </w:rPr>
              <w:t>Имидж библиотеки - это тот образ, к которому имеется отношение, и который  отражает впечатление, которое производят  его носители.</w:t>
            </w:r>
          </w:p>
        </w:tc>
        <w:tc>
          <w:tcPr>
            <w:tcW w:w="4388" w:type="dxa"/>
            <w:shd w:val="clear" w:color="auto" w:fill="auto"/>
          </w:tcPr>
          <w:p w:rsidR="00E91D08" w:rsidRPr="00D821E7" w:rsidRDefault="00E91D08" w:rsidP="00BD512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Данный текст не является определением, т.к. не содержит указания на существенные отличительные  признаки понятия «имидж библиотеки», не обладает четкостью   и ясностью. Не отражает этимологию термина.  Стилистически не корректен, содержит повтор слова «который».</w:t>
            </w:r>
          </w:p>
        </w:tc>
      </w:tr>
    </w:tbl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D821E7">
        <w:rPr>
          <w:b/>
          <w:szCs w:val="24"/>
        </w:rPr>
        <w:lastRenderedPageBreak/>
        <w:t>Задание 4.</w:t>
      </w:r>
      <w:r w:rsidRPr="00D821E7">
        <w:rPr>
          <w:szCs w:val="24"/>
        </w:rPr>
        <w:t xml:space="preserve">  Используя «Алгоритм построения определения (дефиниции) на основе различных источников информации», представленный в учебном пособии, самостоятельно постройте   определения понятий  по теме </w:t>
      </w:r>
      <w:r w:rsidR="006B11F3" w:rsidRPr="00D821E7">
        <w:rPr>
          <w:szCs w:val="24"/>
        </w:rPr>
        <w:t xml:space="preserve">вашей курсовой работы (доклада, проекта и т.п.). </w:t>
      </w:r>
      <w:r w:rsidRPr="00D821E7">
        <w:rPr>
          <w:szCs w:val="24"/>
        </w:rPr>
        <w:t xml:space="preserve"> </w:t>
      </w: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D821E7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D821E7">
        <w:rPr>
          <w:b/>
          <w:szCs w:val="24"/>
        </w:rPr>
        <w:t>Задание 5.</w:t>
      </w:r>
      <w:r w:rsidRPr="00D821E7">
        <w:rPr>
          <w:szCs w:val="24"/>
        </w:rPr>
        <w:t xml:space="preserve"> Проверьте  самостоятельно построенные определения на правильность и непротиворечивость, отредактируйте полученный текст  с  позиций   цели своей </w:t>
      </w:r>
      <w:r w:rsidR="00DE52EC" w:rsidRPr="00D821E7">
        <w:rPr>
          <w:szCs w:val="24"/>
        </w:rPr>
        <w:t>вашей курсовой работы (доклада, проекта и т.п.)</w:t>
      </w:r>
      <w:r w:rsidRPr="00D821E7">
        <w:rPr>
          <w:szCs w:val="24"/>
        </w:rPr>
        <w:t>.</w:t>
      </w:r>
      <w:r w:rsidR="00DE52EC" w:rsidRPr="00D821E7">
        <w:rPr>
          <w:szCs w:val="24"/>
        </w:rPr>
        <w:t xml:space="preserve"> </w:t>
      </w:r>
    </w:p>
    <w:p w:rsidR="00334DDF" w:rsidRPr="00D821E7" w:rsidRDefault="00334DDF" w:rsidP="00E91D08">
      <w:pPr>
        <w:pStyle w:val="afe"/>
        <w:spacing w:line="240" w:lineRule="auto"/>
        <w:ind w:firstLine="360"/>
        <w:rPr>
          <w:szCs w:val="24"/>
        </w:rPr>
      </w:pPr>
    </w:p>
    <w:p w:rsidR="00E91D08" w:rsidRPr="00D821E7" w:rsidRDefault="00334DDF" w:rsidP="00E91D08">
      <w:pPr>
        <w:pStyle w:val="afe"/>
        <w:spacing w:line="240" w:lineRule="auto"/>
        <w:ind w:firstLine="360"/>
        <w:rPr>
          <w:szCs w:val="24"/>
        </w:rPr>
      </w:pPr>
      <w:r w:rsidRPr="00D821E7">
        <w:rPr>
          <w:szCs w:val="24"/>
        </w:rPr>
        <w:t>Список литературы</w:t>
      </w:r>
      <w:r w:rsidR="00E91D08" w:rsidRPr="00D821E7">
        <w:rPr>
          <w:szCs w:val="24"/>
        </w:rPr>
        <w:t xml:space="preserve">: </w:t>
      </w:r>
    </w:p>
    <w:p w:rsidR="00334DDF" w:rsidRPr="00D821E7" w:rsidRDefault="00E91D08" w:rsidP="00E91D08">
      <w:pPr>
        <w:pStyle w:val="Default"/>
      </w:pPr>
      <w:r w:rsidRPr="00D821E7">
        <w:tab/>
      </w:r>
    </w:p>
    <w:p w:rsidR="00334DDF" w:rsidRPr="00D821E7" w:rsidRDefault="00334DDF" w:rsidP="00334DDF">
      <w:pPr>
        <w:numPr>
          <w:ilvl w:val="0"/>
          <w:numId w:val="30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КемГИК, 2020. – Т. 1. – 357 с.; Т. 2. – 309 с. </w:t>
      </w:r>
    </w:p>
    <w:p w:rsidR="00E91D08" w:rsidRPr="00D821E7" w:rsidRDefault="00E91D08" w:rsidP="00BD5126">
      <w:pPr>
        <w:numPr>
          <w:ilvl w:val="0"/>
          <w:numId w:val="30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Определение как основа понимания текста. Критический анализ определений и алгоритм их построения на основе различных источников информации // </w:t>
      </w:r>
      <w:r w:rsidRPr="00D821E7">
        <w:rPr>
          <w:rFonts w:ascii="Times New Roman" w:hAnsi="Times New Roman" w:cs="Times New Roman"/>
          <w:bCs/>
          <w:sz w:val="24"/>
          <w:szCs w:val="24"/>
        </w:rPr>
        <w:t xml:space="preserve">Гендина, Н. И. </w:t>
      </w:r>
    </w:p>
    <w:p w:rsidR="00F236E4" w:rsidRPr="00D821E7" w:rsidRDefault="00F236E4" w:rsidP="00334DDF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34DDF" w:rsidRPr="00D821E7" w:rsidRDefault="00334DDF" w:rsidP="00334DDF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 w:rsidRPr="00D82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DDF" w:rsidRPr="00D821E7" w:rsidRDefault="00334DDF" w:rsidP="00334DDF">
      <w:pPr>
        <w:pStyle w:val="a3"/>
        <w:numPr>
          <w:ilvl w:val="0"/>
          <w:numId w:val="31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E91D08" w:rsidRPr="00D821E7" w:rsidRDefault="00E91D08" w:rsidP="00BD5126">
      <w:pPr>
        <w:pStyle w:val="a3"/>
        <w:numPr>
          <w:ilvl w:val="0"/>
          <w:numId w:val="31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py3"/>
          <w:rFonts w:ascii="Times New Roman" w:hAnsi="Times New Roman" w:cs="Times New Roman"/>
          <w:iCs/>
          <w:sz w:val="24"/>
          <w:szCs w:val="24"/>
        </w:rPr>
      </w:pPr>
      <w:r w:rsidRPr="00D821E7"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Сайт «Словари и энциклопедии на Академике» (</w:t>
      </w:r>
      <w:hyperlink r:id="rId18" w:history="1">
        <w:r w:rsidRPr="00D821E7">
          <w:rPr>
            <w:rStyle w:val="af2"/>
            <w:rFonts w:ascii="Times New Roman" w:hAnsi="Times New Roman" w:cs="Times New Roman"/>
            <w:iCs/>
            <w:sz w:val="24"/>
            <w:szCs w:val="24"/>
          </w:rPr>
          <w:t>https://academic.ru/</w:t>
        </w:r>
      </w:hyperlink>
      <w:r w:rsidRPr="00D821E7">
        <w:rPr>
          <w:rStyle w:val="copy3"/>
          <w:rFonts w:ascii="Times New Roman" w:hAnsi="Times New Roman" w:cs="Times New Roman"/>
          <w:iCs/>
          <w:sz w:val="24"/>
          <w:szCs w:val="24"/>
        </w:rPr>
        <w:t>) и другие справочные электронные ресурсы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34DDF" w:rsidRPr="00D821E7" w:rsidRDefault="00334DDF" w:rsidP="00334DDF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3.   </w:t>
      </w:r>
      <w:r w:rsidRPr="00D821E7">
        <w:rPr>
          <w:rFonts w:ascii="Times New Roman" w:hAnsi="Times New Roman" w:cs="Times New Roman"/>
          <w:b/>
          <w:sz w:val="24"/>
          <w:szCs w:val="24"/>
        </w:rPr>
        <w:t>Критический анализ веб-сайтов</w:t>
      </w:r>
    </w:p>
    <w:p w:rsidR="00334DDF" w:rsidRPr="00D821E7" w:rsidRDefault="00334DDF" w:rsidP="00334DD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334DDF" w:rsidRPr="00D821E7" w:rsidRDefault="00334DDF" w:rsidP="00334DD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334DDF" w:rsidRPr="00D821E7" w:rsidRDefault="00334DDF" w:rsidP="00334DDF">
      <w:pPr>
        <w:pStyle w:val="aff0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i/>
          <w:sz w:val="24"/>
          <w:szCs w:val="24"/>
        </w:rPr>
        <w:t>Цель работы</w:t>
      </w:r>
      <w:r w:rsidRPr="00D821E7">
        <w:rPr>
          <w:rFonts w:ascii="Times New Roman" w:hAnsi="Times New Roman" w:cs="Times New Roman"/>
          <w:sz w:val="24"/>
          <w:szCs w:val="24"/>
        </w:rPr>
        <w:t xml:space="preserve">: Овладение </w:t>
      </w:r>
      <w:r w:rsidR="00581C95" w:rsidRPr="00D821E7">
        <w:rPr>
          <w:rFonts w:ascii="Times New Roman" w:hAnsi="Times New Roman" w:cs="Times New Roman"/>
          <w:sz w:val="24"/>
          <w:szCs w:val="24"/>
        </w:rPr>
        <w:t>методами</w:t>
      </w:r>
      <w:r w:rsidRPr="00D821E7">
        <w:rPr>
          <w:rFonts w:ascii="Times New Roman" w:hAnsi="Times New Roman" w:cs="Times New Roman"/>
          <w:sz w:val="24"/>
          <w:szCs w:val="24"/>
        </w:rPr>
        <w:t xml:space="preserve"> критического анализа веб-сайтов</w:t>
      </w:r>
      <w:r w:rsidR="00581C95" w:rsidRPr="00D821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4DDF" w:rsidRPr="00D821E7" w:rsidRDefault="00334DDF" w:rsidP="00334DDF">
      <w:pPr>
        <w:pStyle w:val="7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21E7">
        <w:rPr>
          <w:rFonts w:ascii="Times New Roman" w:hAnsi="Times New Roman" w:cs="Times New Roman"/>
          <w:b w:val="0"/>
          <w:sz w:val="24"/>
          <w:szCs w:val="24"/>
        </w:rPr>
        <w:t xml:space="preserve">Задачи работы: </w:t>
      </w:r>
    </w:p>
    <w:p w:rsidR="00334DDF" w:rsidRPr="00D821E7" w:rsidRDefault="00334DDF" w:rsidP="00581C95">
      <w:pPr>
        <w:pStyle w:val="afe"/>
        <w:numPr>
          <w:ilvl w:val="0"/>
          <w:numId w:val="32"/>
        </w:numPr>
        <w:tabs>
          <w:tab w:val="clear" w:pos="644"/>
        </w:tabs>
        <w:spacing w:line="240" w:lineRule="auto"/>
        <w:ind w:left="0" w:firstLine="0"/>
        <w:rPr>
          <w:szCs w:val="24"/>
        </w:rPr>
      </w:pPr>
      <w:r w:rsidRPr="00D821E7">
        <w:rPr>
          <w:szCs w:val="24"/>
        </w:rPr>
        <w:t>Освоить    методы   анализа структурных элементов веб-страницы</w:t>
      </w:r>
      <w:r w:rsidR="00581C95" w:rsidRPr="00D821E7">
        <w:rPr>
          <w:szCs w:val="24"/>
        </w:rPr>
        <w:t>.</w:t>
      </w:r>
    </w:p>
    <w:p w:rsidR="00790C40" w:rsidRPr="00D821E7" w:rsidRDefault="00334DDF" w:rsidP="00581C95">
      <w:pPr>
        <w:pStyle w:val="afe"/>
        <w:numPr>
          <w:ilvl w:val="0"/>
          <w:numId w:val="32"/>
        </w:numPr>
        <w:spacing w:line="240" w:lineRule="auto"/>
        <w:ind w:left="0" w:firstLine="0"/>
        <w:rPr>
          <w:szCs w:val="24"/>
        </w:rPr>
      </w:pPr>
      <w:r w:rsidRPr="00D821E7">
        <w:rPr>
          <w:szCs w:val="24"/>
        </w:rPr>
        <w:t>Овладеть способами выявления признаков достоверности сайта</w:t>
      </w:r>
      <w:r w:rsidR="00581C95" w:rsidRPr="00D821E7">
        <w:rPr>
          <w:szCs w:val="24"/>
        </w:rPr>
        <w:t>.</w:t>
      </w:r>
    </w:p>
    <w:p w:rsidR="00790C40" w:rsidRPr="00D821E7" w:rsidRDefault="00790C40" w:rsidP="00581C95">
      <w:pPr>
        <w:pStyle w:val="afe"/>
        <w:numPr>
          <w:ilvl w:val="0"/>
          <w:numId w:val="32"/>
        </w:numPr>
        <w:spacing w:line="240" w:lineRule="auto"/>
        <w:ind w:left="0" w:firstLine="0"/>
        <w:rPr>
          <w:szCs w:val="24"/>
        </w:rPr>
      </w:pPr>
      <w:r w:rsidRPr="00D821E7">
        <w:rPr>
          <w:szCs w:val="24"/>
        </w:rPr>
        <w:t>Овладеть методикой определения достоверности и безопасности сайтов  как источников информации.</w:t>
      </w:r>
      <w:r w:rsidR="00581C95" w:rsidRPr="00D821E7">
        <w:rPr>
          <w:szCs w:val="24"/>
        </w:rPr>
        <w:t xml:space="preserve"> </w:t>
      </w:r>
    </w:p>
    <w:p w:rsidR="00790C40" w:rsidRPr="00D821E7" w:rsidRDefault="00790C40" w:rsidP="00790C40">
      <w:pPr>
        <w:pStyle w:val="afe"/>
        <w:spacing w:line="240" w:lineRule="auto"/>
        <w:rPr>
          <w:szCs w:val="24"/>
        </w:rPr>
      </w:pPr>
    </w:p>
    <w:p w:rsidR="00334DDF" w:rsidRPr="00D821E7" w:rsidRDefault="00790C40" w:rsidP="00790C40">
      <w:pPr>
        <w:pStyle w:val="afe"/>
        <w:tabs>
          <w:tab w:val="left" w:pos="993"/>
        </w:tabs>
        <w:spacing w:line="240" w:lineRule="auto"/>
        <w:ind w:left="709"/>
        <w:rPr>
          <w:szCs w:val="24"/>
        </w:rPr>
      </w:pPr>
      <w:r w:rsidRPr="00D821E7">
        <w:rPr>
          <w:b/>
          <w:szCs w:val="24"/>
        </w:rPr>
        <w:t>З</w:t>
      </w:r>
      <w:r w:rsidR="00334DDF" w:rsidRPr="00D821E7">
        <w:rPr>
          <w:b/>
          <w:szCs w:val="24"/>
        </w:rPr>
        <w:t>адание 1</w:t>
      </w:r>
      <w:r w:rsidR="00334DDF" w:rsidRPr="00D821E7">
        <w:rPr>
          <w:szCs w:val="24"/>
        </w:rPr>
        <w:t>.</w:t>
      </w:r>
      <w:r w:rsidR="00334DDF" w:rsidRPr="00D821E7">
        <w:rPr>
          <w:color w:val="FF0000"/>
          <w:szCs w:val="24"/>
        </w:rPr>
        <w:t xml:space="preserve"> </w:t>
      </w:r>
      <w:r w:rsidR="00334DDF" w:rsidRPr="00D821E7">
        <w:rPr>
          <w:szCs w:val="24"/>
        </w:rPr>
        <w:t>Выявите структурные элементы сайтов «Информационное агентство Регнум» и «Горячие новости на сегодня». Результаты анализа представьте в форме таблицы</w:t>
      </w:r>
      <w:r w:rsidR="00334DDF" w:rsidRPr="00D821E7">
        <w:rPr>
          <w:b/>
          <w:szCs w:val="24"/>
        </w:rPr>
        <w:t>.</w:t>
      </w:r>
      <w:r w:rsidR="00334DDF" w:rsidRPr="00D821E7">
        <w:rPr>
          <w:szCs w:val="24"/>
        </w:rPr>
        <w:t xml:space="preserve">    </w:t>
      </w:r>
    </w:p>
    <w:p w:rsidR="00334DDF" w:rsidRPr="00D821E7" w:rsidRDefault="00334DDF" w:rsidP="00334DDF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>Таблица</w:t>
      </w:r>
      <w:r w:rsidRPr="00D821E7">
        <w:rPr>
          <w:rFonts w:ascii="Times New Roman" w:hAnsi="Times New Roman" w:cs="Times New Roman"/>
          <w:sz w:val="24"/>
          <w:szCs w:val="24"/>
        </w:rPr>
        <w:t xml:space="preserve"> – </w:t>
      </w:r>
      <w:r w:rsidRPr="00D821E7">
        <w:rPr>
          <w:rFonts w:ascii="Times New Roman" w:hAnsi="Times New Roman" w:cs="Times New Roman"/>
          <w:b/>
          <w:sz w:val="24"/>
          <w:szCs w:val="24"/>
        </w:rPr>
        <w:t>Структурные элементы веб-страницы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2203"/>
        <w:gridCol w:w="2091"/>
        <w:gridCol w:w="1343"/>
        <w:gridCol w:w="1275"/>
        <w:gridCol w:w="1418"/>
        <w:gridCol w:w="1241"/>
      </w:tblGrid>
      <w:tr w:rsidR="00334DDF" w:rsidRPr="00D821E7" w:rsidTr="00BD5126">
        <w:tc>
          <w:tcPr>
            <w:tcW w:w="2203" w:type="dxa"/>
            <w:vMerge w:val="restart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Заглавие веб-сайта</w:t>
            </w:r>
          </w:p>
        </w:tc>
        <w:tc>
          <w:tcPr>
            <w:tcW w:w="2091" w:type="dxa"/>
            <w:vMerge w:val="restart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 веб-страницы</w:t>
            </w:r>
          </w:p>
        </w:tc>
        <w:tc>
          <w:tcPr>
            <w:tcW w:w="5277" w:type="dxa"/>
            <w:gridSpan w:val="4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элементы веб-страницы</w:t>
            </w:r>
          </w:p>
        </w:tc>
      </w:tr>
      <w:tr w:rsidR="00334DDF" w:rsidRPr="00D821E7" w:rsidTr="00BD5126">
        <w:tc>
          <w:tcPr>
            <w:tcW w:w="2203" w:type="dxa"/>
            <w:vMerge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vMerge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Хедер</w:t>
            </w:r>
          </w:p>
        </w:tc>
        <w:tc>
          <w:tcPr>
            <w:tcW w:w="1275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Главное меню</w:t>
            </w:r>
          </w:p>
        </w:tc>
        <w:tc>
          <w:tcPr>
            <w:tcW w:w="1418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меню</w:t>
            </w:r>
          </w:p>
        </w:tc>
        <w:tc>
          <w:tcPr>
            <w:tcW w:w="1241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Футер</w:t>
            </w:r>
          </w:p>
        </w:tc>
      </w:tr>
      <w:tr w:rsidR="00334DDF" w:rsidRPr="00D821E7" w:rsidTr="00BD5126">
        <w:tc>
          <w:tcPr>
            <w:tcW w:w="2203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Информационное агентство Регнум</w:t>
            </w:r>
          </w:p>
        </w:tc>
        <w:tc>
          <w:tcPr>
            <w:tcW w:w="2091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https://regnum.ru</w:t>
            </w:r>
          </w:p>
        </w:tc>
        <w:tc>
          <w:tcPr>
            <w:tcW w:w="1343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DF" w:rsidRPr="00D821E7" w:rsidTr="00BD5126">
        <w:tc>
          <w:tcPr>
            <w:tcW w:w="2203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</w:rPr>
              <w:t>Горячие новости на сегодня</w:t>
            </w:r>
          </w:p>
        </w:tc>
        <w:tc>
          <w:tcPr>
            <w:tcW w:w="2091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https://pikt-news.com/</w:t>
            </w:r>
          </w:p>
        </w:tc>
        <w:tc>
          <w:tcPr>
            <w:tcW w:w="1343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34DDF" w:rsidRPr="00D821E7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DDF" w:rsidRPr="00D821E7" w:rsidRDefault="00334DDF" w:rsidP="00334DDF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DF" w:rsidRPr="00D821E7" w:rsidRDefault="00334DDF" w:rsidP="00334DDF">
      <w:pPr>
        <w:pStyle w:val="a3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 xml:space="preserve">Задание 2. Проверьте на достоверность сайты. </w:t>
      </w:r>
    </w:p>
    <w:p w:rsidR="00334DDF" w:rsidRPr="00D821E7" w:rsidRDefault="00334DDF" w:rsidP="00334DDF">
      <w:pPr>
        <w:pStyle w:val="a3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>Задание 2.1.</w:t>
      </w:r>
      <w:r w:rsidRPr="00D821E7">
        <w:rPr>
          <w:rFonts w:ascii="Times New Roman" w:hAnsi="Times New Roman" w:cs="Times New Roman"/>
          <w:sz w:val="24"/>
          <w:szCs w:val="24"/>
        </w:rPr>
        <w:t xml:space="preserve"> Оцените сайты с точки зрения его соответствия признакам достоверности. Результаты представьте в таблице.    </w:t>
      </w:r>
    </w:p>
    <w:p w:rsidR="00334DDF" w:rsidRPr="00D821E7" w:rsidRDefault="00334DDF" w:rsidP="00334DDF">
      <w:pPr>
        <w:pStyle w:val="a3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4DDF" w:rsidRPr="00D821E7" w:rsidRDefault="00334DDF" w:rsidP="00334DDF">
      <w:pPr>
        <w:pStyle w:val="a3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lastRenderedPageBreak/>
        <w:t>Таблица – Оценка признаков достоверности сайта</w:t>
      </w:r>
    </w:p>
    <w:p w:rsidR="00334DDF" w:rsidRPr="00D821E7" w:rsidRDefault="00334DDF" w:rsidP="00334DDF">
      <w:pPr>
        <w:pStyle w:val="a3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Ind w:w="720" w:type="dxa"/>
        <w:tblLook w:val="04A0" w:firstRow="1" w:lastRow="0" w:firstColumn="1" w:lastColumn="0" w:noHBand="0" w:noVBand="1"/>
      </w:tblPr>
      <w:tblGrid>
        <w:gridCol w:w="2194"/>
        <w:gridCol w:w="3635"/>
        <w:gridCol w:w="2796"/>
      </w:tblGrid>
      <w:tr w:rsidR="00334DDF" w:rsidRPr="00D821E7" w:rsidTr="00BD5126">
        <w:tc>
          <w:tcPr>
            <w:tcW w:w="2223" w:type="dxa"/>
            <w:vMerge w:val="restart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достоверности</w:t>
            </w:r>
          </w:p>
        </w:tc>
        <w:tc>
          <w:tcPr>
            <w:tcW w:w="6628" w:type="dxa"/>
            <w:gridSpan w:val="2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Оценка признака</w:t>
            </w:r>
          </w:p>
        </w:tc>
      </w:tr>
      <w:tr w:rsidR="00334DDF" w:rsidRPr="00D821E7" w:rsidTr="00BD5126">
        <w:tc>
          <w:tcPr>
            <w:tcW w:w="2223" w:type="dxa"/>
            <w:vMerge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Сайт №1 Информационное агентство Регнум (https://regnum.ru)</w:t>
            </w: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Сайт №2 Горячие новости на сегодня (</w:t>
            </w:r>
            <w:hyperlink r:id="rId19" w:history="1">
              <w:r w:rsidRPr="00D821E7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https</w:t>
              </w:r>
              <w:r w:rsidRPr="00D821E7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://</w:t>
              </w:r>
              <w:r w:rsidRPr="00D821E7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pikt</w:t>
              </w:r>
              <w:r w:rsidRPr="00D821E7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-</w:t>
              </w:r>
              <w:r w:rsidRPr="00D821E7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news</w:t>
              </w:r>
              <w:r w:rsidRPr="00D821E7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.</w:t>
              </w:r>
              <w:r w:rsidRPr="00D821E7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com</w:t>
              </w:r>
              <w:r w:rsidRPr="00D821E7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/</w:t>
              </w:r>
            </w:hyperlink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334DDF" w:rsidRPr="00D821E7" w:rsidTr="00BD5126">
        <w:tc>
          <w:tcPr>
            <w:tcW w:w="2223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рубрики «О нас»</w:t>
            </w: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D821E7" w:rsidTr="00BD5126">
        <w:tc>
          <w:tcPr>
            <w:tcW w:w="2223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рубрики «Контакты»</w:t>
            </w: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D821E7" w:rsidTr="00BD5126">
        <w:tc>
          <w:tcPr>
            <w:tcW w:w="2223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рубрики «Обратная связь» </w:t>
            </w: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D821E7" w:rsidTr="00BD5126">
        <w:tc>
          <w:tcPr>
            <w:tcW w:w="2223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года создания сайта и года последнего обновления веб-сайта</w:t>
            </w: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D821E7" w:rsidTr="00BD5126">
        <w:tc>
          <w:tcPr>
            <w:tcW w:w="2223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номера свидетельства о регистрации</w:t>
            </w: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D821E7" w:rsidTr="00BD5126">
        <w:tc>
          <w:tcPr>
            <w:tcW w:w="2223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рекламных баннеров</w:t>
            </w: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D821E7" w:rsidTr="00BD5126">
        <w:tc>
          <w:tcPr>
            <w:tcW w:w="2223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однородного контента (только по одной теме)</w:t>
            </w: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DF" w:rsidRPr="00D821E7" w:rsidTr="00BD5126">
        <w:tc>
          <w:tcPr>
            <w:tcW w:w="2223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заглавия сайта и его электронного адреса тематике </w:t>
            </w:r>
          </w:p>
        </w:tc>
        <w:tc>
          <w:tcPr>
            <w:tcW w:w="373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D821E7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4DDF" w:rsidRPr="00D821E7" w:rsidRDefault="00334DDF" w:rsidP="00334DDF">
      <w:pPr>
        <w:pStyle w:val="a3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DF" w:rsidRPr="00D821E7" w:rsidRDefault="00334DDF" w:rsidP="00334DDF">
      <w:pPr>
        <w:pStyle w:val="a3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DDF" w:rsidRPr="00D821E7" w:rsidRDefault="00334DDF" w:rsidP="00334DDF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 xml:space="preserve"> Задание 2.2. </w:t>
      </w:r>
      <w:r w:rsidRPr="00D821E7">
        <w:rPr>
          <w:rFonts w:ascii="Times New Roman" w:hAnsi="Times New Roman" w:cs="Times New Roman"/>
          <w:sz w:val="24"/>
          <w:szCs w:val="24"/>
        </w:rPr>
        <w:t>Сделайте вывод о качестве и достоверности каждого веб-сайта.</w:t>
      </w:r>
    </w:p>
    <w:p w:rsidR="00334DDF" w:rsidRPr="00D821E7" w:rsidRDefault="00334DDF" w:rsidP="00334D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D821E7">
        <w:rPr>
          <w:rFonts w:ascii="Times New Roman" w:hAnsi="Times New Roman" w:cs="Times New Roman"/>
          <w:sz w:val="24"/>
          <w:szCs w:val="24"/>
        </w:rPr>
        <w:t xml:space="preserve"> Осуществите критический анализ веб-сайта государственного драматического театра по следующему адресу: https://dramatic-theatr.ru/.  Сформулируйте вашу оценку достоверности данного интернет-ресурса в письменном виде.</w:t>
      </w:r>
    </w:p>
    <w:p w:rsidR="00334DDF" w:rsidRPr="00D821E7" w:rsidRDefault="00334DDF" w:rsidP="00334DD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D821E7">
        <w:rPr>
          <w:rFonts w:ascii="Times New Roman" w:hAnsi="Times New Roman" w:cs="Times New Roman"/>
          <w:sz w:val="24"/>
          <w:szCs w:val="24"/>
        </w:rPr>
        <w:t xml:space="preserve">Проанализируйте сайт Интернет-магазина «OfsetPrintm» (https://ofsetprintm.ru/). </w:t>
      </w:r>
    </w:p>
    <w:p w:rsidR="00334DDF" w:rsidRPr="00D821E7" w:rsidRDefault="00334DDF" w:rsidP="00334D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>Задание 4.1.</w:t>
      </w:r>
      <w:r w:rsidRPr="00D821E7">
        <w:rPr>
          <w:rFonts w:ascii="Times New Roman" w:hAnsi="Times New Roman" w:cs="Times New Roman"/>
          <w:sz w:val="24"/>
          <w:szCs w:val="24"/>
        </w:rPr>
        <w:t xml:space="preserve"> Найдите на сайте контактную информацию. Какая информация отсутствует?</w:t>
      </w:r>
    </w:p>
    <w:p w:rsidR="00334DDF" w:rsidRPr="00D821E7" w:rsidRDefault="00334DDF" w:rsidP="00334D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>Задание 4.2.</w:t>
      </w:r>
      <w:r w:rsidRPr="00D821E7">
        <w:rPr>
          <w:rFonts w:ascii="Times New Roman" w:hAnsi="Times New Roman" w:cs="Times New Roman"/>
          <w:sz w:val="24"/>
          <w:szCs w:val="24"/>
        </w:rPr>
        <w:t xml:space="preserve"> Обратитесь к рубрике «О компании» и просмотрите все страницы в данной рубрике. Какая информация отсутствует?</w:t>
      </w:r>
    </w:p>
    <w:p w:rsidR="00334DDF" w:rsidRPr="00D821E7" w:rsidRDefault="00334DDF" w:rsidP="00334D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sz w:val="24"/>
          <w:szCs w:val="24"/>
        </w:rPr>
        <w:t>Задание 4.3.</w:t>
      </w:r>
      <w:r w:rsidRPr="00D821E7">
        <w:rPr>
          <w:rFonts w:ascii="Times New Roman" w:hAnsi="Times New Roman" w:cs="Times New Roman"/>
          <w:sz w:val="24"/>
          <w:szCs w:val="24"/>
        </w:rPr>
        <w:t xml:space="preserve"> Перейдите в рубрику «Отзывы». Оцените содержание данной рубрики с точки зрения информативности.</w:t>
      </w:r>
    </w:p>
    <w:p w:rsidR="00334DDF" w:rsidRPr="00D821E7" w:rsidRDefault="00334DDF" w:rsidP="00334DD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bCs/>
          <w:sz w:val="24"/>
          <w:szCs w:val="24"/>
        </w:rPr>
        <w:t>Задание 4.4.</w:t>
      </w:r>
      <w:r w:rsidRPr="00D821E7">
        <w:rPr>
          <w:rFonts w:ascii="Times New Roman" w:hAnsi="Times New Roman" w:cs="Times New Roman"/>
          <w:sz w:val="24"/>
          <w:szCs w:val="24"/>
        </w:rPr>
        <w:t xml:space="preserve"> Перейдите в рубрику «Обмен и возврат». Просмотрите Условия обмена или возврата товара. Какой пункт Условий свидетельствует о затруднениях, которые могут возникнуть у покупателя, желающего вернуть товар?</w:t>
      </w:r>
    </w:p>
    <w:p w:rsidR="00334DDF" w:rsidRPr="00D821E7" w:rsidRDefault="00334DDF" w:rsidP="00334DD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4.5.</w:t>
      </w:r>
      <w:r w:rsidRPr="00D821E7">
        <w:rPr>
          <w:rFonts w:ascii="Times New Roman" w:hAnsi="Times New Roman" w:cs="Times New Roman"/>
          <w:sz w:val="24"/>
          <w:szCs w:val="24"/>
        </w:rPr>
        <w:t xml:space="preserve"> Изучите рубрику «Доставка и оплата», а затем перейдите в рубрику «Где мой заказ?». Является ли наполнение данной рубрики подозрительным? Обоснуйте свое мнение.</w:t>
      </w:r>
    </w:p>
    <w:p w:rsidR="00334DDF" w:rsidRPr="00D821E7" w:rsidRDefault="00334DDF" w:rsidP="00334DD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b/>
          <w:bCs/>
          <w:sz w:val="24"/>
          <w:szCs w:val="24"/>
        </w:rPr>
        <w:t>Задание 4.6.</w:t>
      </w:r>
      <w:r w:rsidRPr="00D821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21E7">
        <w:rPr>
          <w:rFonts w:ascii="Times New Roman" w:hAnsi="Times New Roman" w:cs="Times New Roman"/>
          <w:sz w:val="24"/>
          <w:szCs w:val="24"/>
        </w:rPr>
        <w:t xml:space="preserve">На основе всей собранной информации об Интернет-магазине сделайте вывод о его достоверности и безопасности. </w:t>
      </w:r>
    </w:p>
    <w:p w:rsidR="00790C40" w:rsidRPr="00D821E7" w:rsidRDefault="00790C40" w:rsidP="00790C4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790C40" w:rsidRPr="00D821E7" w:rsidRDefault="00790C40" w:rsidP="00790C40">
      <w:pPr>
        <w:numPr>
          <w:ilvl w:val="0"/>
          <w:numId w:val="2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КемГИК, 2020. – Т. 1. – 357 с.; Т. 2. – 309 с. </w:t>
      </w:r>
    </w:p>
    <w:p w:rsidR="00790C40" w:rsidRPr="00D821E7" w:rsidRDefault="00790C40" w:rsidP="00790C40">
      <w:pPr>
        <w:numPr>
          <w:ilvl w:val="0"/>
          <w:numId w:val="2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Гендина, Н.И.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[Текст]: монография / Н. И. Гендина. – Москва: Литера, 2016. – 392 с. – (Серия «Современная библиотека»)</w:t>
      </w:r>
    </w:p>
    <w:p w:rsidR="00790C40" w:rsidRPr="00D821E7" w:rsidRDefault="00790C40" w:rsidP="00790C40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90C40" w:rsidRPr="00D821E7" w:rsidRDefault="00790C40" w:rsidP="00790C40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 w:rsidRPr="00D82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C40" w:rsidRPr="00D821E7" w:rsidRDefault="00790C40" w:rsidP="00790C40">
      <w:pPr>
        <w:pStyle w:val="a3"/>
        <w:numPr>
          <w:ilvl w:val="0"/>
          <w:numId w:val="27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Персональный компьютер с выходом в </w:t>
      </w:r>
      <w:r w:rsidR="00581C95" w:rsidRPr="00D821E7">
        <w:rPr>
          <w:rFonts w:ascii="Times New Roman" w:hAnsi="Times New Roman" w:cs="Times New Roman"/>
          <w:sz w:val="24"/>
          <w:szCs w:val="24"/>
        </w:rPr>
        <w:t>И</w:t>
      </w:r>
      <w:r w:rsidRPr="00D821E7">
        <w:rPr>
          <w:rFonts w:ascii="Times New Roman" w:hAnsi="Times New Roman" w:cs="Times New Roman"/>
          <w:sz w:val="24"/>
          <w:szCs w:val="24"/>
        </w:rPr>
        <w:t>нтернет</w:t>
      </w:r>
    </w:p>
    <w:p w:rsidR="007B266C" w:rsidRPr="00D821E7" w:rsidRDefault="007B266C" w:rsidP="00790C40">
      <w:pPr>
        <w:pStyle w:val="a3"/>
        <w:numPr>
          <w:ilvl w:val="0"/>
          <w:numId w:val="27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 Подборка сайтов для критического анализа:</w:t>
      </w:r>
    </w:p>
    <w:p w:rsidR="007B266C" w:rsidRPr="00D821E7" w:rsidRDefault="007B266C" w:rsidP="007B266C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- </w:t>
      </w:r>
      <w:r w:rsidR="00790C40" w:rsidRPr="00D821E7">
        <w:rPr>
          <w:rFonts w:ascii="Times New Roman" w:hAnsi="Times New Roman" w:cs="Times New Roman"/>
          <w:sz w:val="24"/>
          <w:szCs w:val="24"/>
        </w:rPr>
        <w:t xml:space="preserve"> «Информационное агентство Регнум»</w:t>
      </w:r>
      <w:r w:rsidRPr="00D821E7">
        <w:rPr>
          <w:rFonts w:ascii="Times New Roman" w:hAnsi="Times New Roman" w:cs="Times New Roman"/>
          <w:sz w:val="24"/>
          <w:szCs w:val="24"/>
        </w:rPr>
        <w:t xml:space="preserve"> (</w:t>
      </w:r>
      <w:hyperlink r:id="rId20" w:history="1">
        <w:r w:rsidR="00AF478F"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https://regnum.ru/</w:t>
        </w:r>
      </w:hyperlink>
      <w:r w:rsidRPr="00D821E7">
        <w:rPr>
          <w:rFonts w:ascii="Times New Roman" w:hAnsi="Times New Roman" w:cs="Times New Roman"/>
          <w:sz w:val="24"/>
          <w:szCs w:val="24"/>
        </w:rPr>
        <w:t>)</w:t>
      </w:r>
    </w:p>
    <w:p w:rsidR="00AF478F" w:rsidRPr="00D821E7" w:rsidRDefault="00AF478F" w:rsidP="00AF478F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- </w:t>
      </w:r>
      <w:r w:rsidR="007B266C" w:rsidRPr="00D821E7">
        <w:rPr>
          <w:rFonts w:ascii="Times New Roman" w:hAnsi="Times New Roman" w:cs="Times New Roman"/>
          <w:sz w:val="24"/>
          <w:szCs w:val="24"/>
        </w:rPr>
        <w:t xml:space="preserve">  </w:t>
      </w:r>
      <w:r w:rsidR="00790C40" w:rsidRPr="00D821E7">
        <w:rPr>
          <w:rFonts w:ascii="Times New Roman" w:hAnsi="Times New Roman" w:cs="Times New Roman"/>
          <w:sz w:val="24"/>
          <w:szCs w:val="24"/>
        </w:rPr>
        <w:t>«Горячие новости на сегодня</w:t>
      </w:r>
      <w:r w:rsidR="007B266C" w:rsidRPr="00D821E7">
        <w:rPr>
          <w:rFonts w:ascii="Times New Roman" w:hAnsi="Times New Roman" w:cs="Times New Roman"/>
          <w:sz w:val="24"/>
          <w:szCs w:val="24"/>
        </w:rPr>
        <w:t>»</w:t>
      </w:r>
      <w:r w:rsidRPr="00D821E7">
        <w:rPr>
          <w:rFonts w:ascii="Times New Roman" w:hAnsi="Times New Roman" w:cs="Times New Roman"/>
          <w:sz w:val="24"/>
          <w:szCs w:val="24"/>
        </w:rPr>
        <w:t xml:space="preserve">  (</w:t>
      </w:r>
      <w:hyperlink r:id="rId21" w:history="1"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  <w:lang w:val="en-US"/>
          </w:rPr>
          <w:t>pikt</w:t>
        </w:r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  <w:lang w:val="en-US"/>
          </w:rPr>
          <w:t>news</w:t>
        </w:r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  <w:r w:rsidRPr="00D821E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B266C" w:rsidRPr="00D821E7" w:rsidRDefault="007B266C" w:rsidP="007B266C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>-    «Г</w:t>
      </w:r>
      <w:r w:rsidR="00790C40" w:rsidRPr="00D821E7">
        <w:rPr>
          <w:rFonts w:ascii="Times New Roman" w:hAnsi="Times New Roman" w:cs="Times New Roman"/>
          <w:sz w:val="24"/>
          <w:szCs w:val="24"/>
        </w:rPr>
        <w:t>осударственн</w:t>
      </w:r>
      <w:r w:rsidRPr="00D821E7">
        <w:rPr>
          <w:rFonts w:ascii="Times New Roman" w:hAnsi="Times New Roman" w:cs="Times New Roman"/>
          <w:sz w:val="24"/>
          <w:szCs w:val="24"/>
        </w:rPr>
        <w:t>ый</w:t>
      </w:r>
      <w:r w:rsidR="00790C40" w:rsidRPr="00D821E7">
        <w:rPr>
          <w:rFonts w:ascii="Times New Roman" w:hAnsi="Times New Roman" w:cs="Times New Roman"/>
          <w:sz w:val="24"/>
          <w:szCs w:val="24"/>
        </w:rPr>
        <w:t xml:space="preserve"> драматическ</w:t>
      </w:r>
      <w:r w:rsidRPr="00D821E7">
        <w:rPr>
          <w:rFonts w:ascii="Times New Roman" w:hAnsi="Times New Roman" w:cs="Times New Roman"/>
          <w:sz w:val="24"/>
          <w:szCs w:val="24"/>
        </w:rPr>
        <w:t>ий театр» (</w:t>
      </w:r>
      <w:hyperlink r:id="rId22" w:history="1">
        <w:r w:rsidRPr="00D821E7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https://dramatic-theatr.ru/</w:t>
        </w:r>
      </w:hyperlink>
      <w:r w:rsidRPr="00D821E7">
        <w:rPr>
          <w:rFonts w:ascii="Times New Roman" w:hAnsi="Times New Roman" w:cs="Times New Roman"/>
          <w:sz w:val="24"/>
          <w:szCs w:val="24"/>
        </w:rPr>
        <w:t>);</w:t>
      </w:r>
    </w:p>
    <w:p w:rsidR="007B266C" w:rsidRPr="00D821E7" w:rsidRDefault="00AF478F" w:rsidP="00AF478F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-    </w:t>
      </w:r>
      <w:r w:rsidR="007B266C" w:rsidRPr="00D821E7">
        <w:rPr>
          <w:rFonts w:ascii="Times New Roman" w:hAnsi="Times New Roman" w:cs="Times New Roman"/>
          <w:sz w:val="24"/>
          <w:szCs w:val="24"/>
        </w:rPr>
        <w:t xml:space="preserve"> Интернет-магазин «OfsetPrintm» (https://ofsetprintm.ru/). </w:t>
      </w:r>
      <w:r w:rsidR="00581C95" w:rsidRPr="00D82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DDF" w:rsidRPr="00D821E7" w:rsidRDefault="00334DDF" w:rsidP="00334DDF">
      <w:pPr>
        <w:pStyle w:val="afe"/>
        <w:spacing w:line="240" w:lineRule="auto"/>
        <w:ind w:firstLine="284"/>
        <w:rPr>
          <w:szCs w:val="24"/>
        </w:rPr>
      </w:pPr>
    </w:p>
    <w:p w:rsidR="00334DDF" w:rsidRPr="00D821E7" w:rsidRDefault="00334DDF" w:rsidP="00334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E3524A" w:rsidRPr="00D821E7" w:rsidRDefault="00E3524A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по дисциплине «Информационная культура личности» включает в себя:</w:t>
      </w:r>
    </w:p>
    <w:p w:rsidR="00E3524A" w:rsidRPr="00D821E7" w:rsidRDefault="00E3524A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текущую работу над учебным материалом, изложенным в учебных пособиях по информационной культуре; </w:t>
      </w:r>
    </w:p>
    <w:p w:rsidR="00E31F6E" w:rsidRPr="00D821E7" w:rsidRDefault="00E31F6E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изучение и </w:t>
      </w:r>
      <w:r w:rsidR="00664F7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корректировку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лекционных записей с использованием дополнительной литературы; </w:t>
      </w:r>
    </w:p>
    <w:p w:rsidR="00E3524A" w:rsidRPr="00D821E7" w:rsidRDefault="00E3524A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64F7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практическим заняти</w:t>
      </w:r>
      <w:r w:rsidR="00B516F0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ям;</w:t>
      </w:r>
    </w:p>
    <w:p w:rsidR="00E3524A" w:rsidRPr="00D821E7" w:rsidRDefault="00E31F6E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3524A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</w:t>
      </w:r>
      <w:r w:rsidR="00664F75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3524A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дискуссии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3524A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524A" w:rsidRPr="00D821E7" w:rsidRDefault="00E3524A" w:rsidP="00E31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самоконтроль приобретенных знаний;</w:t>
      </w:r>
    </w:p>
    <w:p w:rsidR="00E3524A" w:rsidRPr="00D821E7" w:rsidRDefault="00E3524A" w:rsidP="00E31F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подготовку к </w:t>
      </w:r>
      <w:r w:rsidR="00E31F6E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дифференцированному зачету. </w:t>
      </w:r>
    </w:p>
    <w:p w:rsidR="00790C40" w:rsidRPr="00D821E7" w:rsidRDefault="00790C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7ECB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  <w:r w:rsidR="00957C9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ег Ро</w:t>
      </w:r>
      <w:r w:rsidR="001A0DCC"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r w:rsidR="001A0DC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="00957C9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57C91"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 w:rsidR="00957C9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C91" w:rsidRPr="00D82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Chrome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7C9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E77F8" w:rsidRPr="00D821E7" w:rsidRDefault="006E7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в специализированных аудиториях, оснащенных персональными компьютерами с выходов в Интернет, интерактивной доской (проектором). </w:t>
      </w:r>
    </w:p>
    <w:p w:rsidR="004B1DEF" w:rsidRPr="00D821E7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r w:rsidR="009B36CC"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 w:rsidRPr="00D821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 w:rsidRPr="00D821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Pr="00D821E7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821E7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821E7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821E7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4B1DEF" w:rsidRPr="00D821E7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Pr="00D821E7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82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821E7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электронного документа;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821E7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821E7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494364376"/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Pr="00D821E7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821E7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Pr="00D821E7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D82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4B1DEF" w:rsidRPr="00D821E7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4B1DEF" w:rsidRPr="00D821E7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821E7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Pr="00D821E7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D821E7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1A0DCC" w:rsidRPr="00D821E7" w:rsidRDefault="001A0DC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Д.п.н., профессор кафедры библиотечно-информационных наук Н.И. Гендина</w:t>
      </w:r>
    </w:p>
    <w:p w:rsidR="0016453F" w:rsidRPr="00D821E7" w:rsidRDefault="0016453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К.п.н., доцент кафедры библиотечно-информационных наук Е.В. Косолапова. </w:t>
      </w:r>
    </w:p>
    <w:p w:rsidR="004B1DEF" w:rsidRPr="00D821E7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</w:p>
    <w:p w:rsidR="004B1DEF" w:rsidRPr="00D821E7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16F0" w:rsidRPr="00D821E7" w:rsidRDefault="00B516F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D821E7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D821E7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16F0" w:rsidRPr="00D821E7" w:rsidRDefault="00B516F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16F0" w:rsidRPr="00D821E7" w:rsidRDefault="00B516F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16F0" w:rsidRPr="00D821E7" w:rsidRDefault="00B516F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057ECB"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</w:p>
    <w:p w:rsidR="00DC0221" w:rsidRPr="00D821E7" w:rsidRDefault="00DC0221" w:rsidP="00DC02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221" w:rsidRPr="00D821E7" w:rsidRDefault="00DC0221" w:rsidP="00DC022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221" w:rsidRPr="00D821E7" w:rsidRDefault="00DC022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DC0221" w:rsidRPr="00D821E7" w:rsidRDefault="00DC0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D821E7" w:rsidRDefault="00DC0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Информационная культура личности</w:t>
      </w:r>
      <w:r w:rsidR="00501456" w:rsidRPr="00D821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01456" w:rsidRPr="00D821E7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323FCB" w:rsidRPr="00D821E7" w:rsidRDefault="00323FCB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52A2" w:rsidRPr="00D821E7" w:rsidRDefault="00A252A2" w:rsidP="00A2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52.03.01 Хореографическое искусство</w:t>
      </w:r>
    </w:p>
    <w:p w:rsidR="00A252A2" w:rsidRPr="00D821E7" w:rsidRDefault="00A252A2" w:rsidP="00A2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53.03.01 Музыкальное искусство эстрады</w:t>
      </w:r>
    </w:p>
    <w:p w:rsidR="00A252A2" w:rsidRPr="00D821E7" w:rsidRDefault="00A252A2" w:rsidP="00A2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53.03.02 Музыкально-инструментальное искусство</w:t>
      </w:r>
    </w:p>
    <w:p w:rsidR="00A252A2" w:rsidRPr="00D821E7" w:rsidRDefault="00A252A2" w:rsidP="00A2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53.03.03 Вокальное искусство </w:t>
      </w:r>
    </w:p>
    <w:p w:rsidR="00A252A2" w:rsidRPr="00D821E7" w:rsidRDefault="00A252A2" w:rsidP="00A2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53.03.04 Искусство народного пения</w:t>
      </w:r>
    </w:p>
    <w:p w:rsidR="00B50203" w:rsidRPr="00D821E7" w:rsidRDefault="00A252A2" w:rsidP="00A2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53.03.06 Музыкознание и музыкально-прикладное искусство </w:t>
      </w:r>
      <w:r w:rsidR="00C0275A" w:rsidRPr="00D821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0275A" w:rsidRPr="00D821E7" w:rsidRDefault="00C0275A" w:rsidP="00C02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</w:t>
      </w:r>
      <w:r w:rsidR="00A252A2" w:rsidRPr="00D82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50203" w:rsidRPr="00D821E7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7FE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</w:t>
      </w:r>
      <w:r w:rsidR="008357FE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 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50203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57FE" w:rsidRPr="00D821E7" w:rsidRDefault="008357FE" w:rsidP="008357FE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представления о роли и месте информационной культуры в жизни современного общества, различных социальных групп и личности;</w:t>
      </w:r>
    </w:p>
    <w:p w:rsidR="008357FE" w:rsidRPr="00D821E7" w:rsidRDefault="008357FE" w:rsidP="008357FE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информационного мировоззрения и информационной компетентности как основы профессиональной деятельности и профессиональной этики;</w:t>
      </w:r>
      <w:r w:rsidR="00DE52EC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57FE" w:rsidRPr="00D821E7" w:rsidRDefault="008357FE" w:rsidP="008357FE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профессионального самосознания в целях личного профессионального саморазвития и постоянного повышения уровня квалификации;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83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8357FE" w:rsidRPr="00D821E7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В задачи учебной дисциплины входит формирование информационной компетентности в следующих областях: </w:t>
      </w:r>
    </w:p>
    <w:p w:rsidR="008357FE" w:rsidRPr="00D821E7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</w:rPr>
        <w:t xml:space="preserve">– </w:t>
      </w:r>
      <w:r w:rsidRPr="00D821E7">
        <w:rPr>
          <w:rFonts w:ascii="Times New Roman" w:hAnsi="Times New Roman" w:cs="Times New Roman"/>
          <w:sz w:val="24"/>
          <w:szCs w:val="24"/>
        </w:rPr>
        <w:t xml:space="preserve">профессиональные информационные ресурсы; </w:t>
      </w:r>
    </w:p>
    <w:p w:rsidR="008357FE" w:rsidRPr="00D821E7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</w:rPr>
        <w:t xml:space="preserve">– </w:t>
      </w:r>
      <w:r w:rsidRPr="00D821E7">
        <w:rPr>
          <w:rFonts w:ascii="Times New Roman" w:hAnsi="Times New Roman" w:cs="Times New Roman"/>
          <w:sz w:val="24"/>
          <w:szCs w:val="24"/>
        </w:rPr>
        <w:t xml:space="preserve">поиск информации в традиционной и электронной информационной среде; </w:t>
      </w:r>
    </w:p>
    <w:p w:rsidR="008357FE" w:rsidRPr="00D821E7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</w:rPr>
        <w:t xml:space="preserve">– </w:t>
      </w:r>
      <w:r w:rsidRPr="00D821E7">
        <w:rPr>
          <w:rFonts w:ascii="Times New Roman" w:hAnsi="Times New Roman" w:cs="Times New Roman"/>
          <w:sz w:val="24"/>
          <w:szCs w:val="24"/>
        </w:rPr>
        <w:t xml:space="preserve">анализ, синтез и критическая оценка профессиональной информации; </w:t>
      </w:r>
    </w:p>
    <w:p w:rsidR="008357FE" w:rsidRPr="00D821E7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</w:rPr>
        <w:t xml:space="preserve">– </w:t>
      </w:r>
      <w:r w:rsidRPr="00D821E7">
        <w:rPr>
          <w:rFonts w:ascii="Times New Roman" w:hAnsi="Times New Roman" w:cs="Times New Roman"/>
          <w:sz w:val="24"/>
          <w:szCs w:val="24"/>
        </w:rPr>
        <w:t>самостоятельная подготовка информационных продуктов по основным видам учебной и профессиональной деятельности (рефераты, доклады, курсовые и выпускные квалификационные работы, аналитические обзоры, статьи, рецензии и т.д.).</w:t>
      </w:r>
    </w:p>
    <w:p w:rsidR="008357FE" w:rsidRPr="00D821E7" w:rsidRDefault="0083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(модуль)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8357FE" w:rsidRPr="00D821E7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УК-1. Способен осуществлять поиск, критический анализ и синтез</w:t>
      </w:r>
    </w:p>
    <w:p w:rsidR="008357FE" w:rsidRPr="00D821E7" w:rsidRDefault="008357FE" w:rsidP="0083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информации, применять системный подход для решения поставленных задач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57FE" w:rsidRPr="00D821E7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D821E7">
        <w:rPr>
          <w:rFonts w:ascii="Times New Roman" w:eastAsia="Calibri" w:hAnsi="Times New Roman" w:cs="Times New Roman"/>
          <w:sz w:val="24"/>
          <w:szCs w:val="24"/>
          <w:lang w:eastAsia="ru-RU"/>
        </w:rPr>
        <w:t>УК-6. Способен управлять своим временем, выстраивать и</w:t>
      </w:r>
    </w:p>
    <w:p w:rsidR="008357FE" w:rsidRPr="00D821E7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Calibri" w:hAnsi="Times New Roman" w:cs="Times New Roman"/>
          <w:sz w:val="24"/>
          <w:szCs w:val="24"/>
          <w:lang w:eastAsia="ru-RU"/>
        </w:rPr>
        <w:t>реализовывать траекторию саморазвития на основе принципов</w:t>
      </w:r>
    </w:p>
    <w:p w:rsidR="008357FE" w:rsidRPr="00D821E7" w:rsidRDefault="008357FE" w:rsidP="0083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образования в течение всей жизни</w:t>
      </w:r>
    </w:p>
    <w:p w:rsidR="00B516F0" w:rsidRPr="00D821E7" w:rsidRDefault="00B51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(модуля)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должен:</w:t>
      </w:r>
    </w:p>
    <w:p w:rsidR="008357FE" w:rsidRPr="00D821E7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Знать: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факторы, обусловившие возрастание значимости самоорганизации и самообразования в условиях становления информационного общества и общества знаний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виды, формы и источники самообразования в сфере информационной культуры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понятийно-терминологический аппарат в сфере информационной культуры как интегративном полидисциплинарном научном направлении и области деятельности; 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социальные институты, формирующие информационную культуру личности; 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концепции информационной подготовки и медиаобразования; 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специфику информационной культуры личности в условиях цифровой трансформации общества и соблюдения требований информационной безопасности; 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методы, способы и средств получения, хранения, переработки информации;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стандартных задач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:rsidR="008357FE" w:rsidRPr="00D821E7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357FE" w:rsidRPr="00D821E7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Уметь:</w:t>
      </w:r>
    </w:p>
    <w:p w:rsidR="00113C1E" w:rsidRPr="00D821E7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причины и факторы, обусловившие возрастание значимости самоорганизации и самообразования в условиях становления информационного общества и общества знаний. </w:t>
      </w:r>
    </w:p>
    <w:p w:rsidR="00113C1E" w:rsidRPr="00D821E7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>осуществлять самодиагностику уровня профессиональной информационной компетентности;</w:t>
      </w:r>
    </w:p>
    <w:p w:rsidR="00113C1E" w:rsidRPr="00D821E7" w:rsidRDefault="00113C1E" w:rsidP="00113C1E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виды, формы и источники самообразования в профессиональной сфере;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осуществлять экспликацию информационной культуры как многозначного и полиструктурного понятия; 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применять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методы и способы переработки информации </w:t>
      </w:r>
    </w:p>
    <w:p w:rsidR="008357FE" w:rsidRPr="00D821E7" w:rsidRDefault="008357FE" w:rsidP="008357FE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специфику информационной культуры в условиях цифровизации и соблюдения требований информационной безопасности; </w:t>
      </w:r>
    </w:p>
    <w:p w:rsidR="008357FE" w:rsidRPr="00D821E7" w:rsidRDefault="008357FE" w:rsidP="008357FE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методы, способы и средства получения, хранения, переработки информации;</w:t>
      </w:r>
    </w:p>
    <w:p w:rsidR="008357FE" w:rsidRPr="00D821E7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состав стандартных задач профессиональной деятельности на основе информационной культуры в условиях цифровизации и с учетом основных требований информационной безопасности.</w:t>
      </w:r>
    </w:p>
    <w:p w:rsidR="00113C1E" w:rsidRPr="00D821E7" w:rsidRDefault="00113C1E" w:rsidP="00113C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21E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Владеть:</w:t>
      </w:r>
    </w:p>
    <w:p w:rsidR="00113C1E" w:rsidRPr="00D821E7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информационным мировоззрением; </w:t>
      </w:r>
    </w:p>
    <w:p w:rsidR="00113C1E" w:rsidRPr="00D821E7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личной профессиональной информационной компетентностью; </w:t>
      </w:r>
    </w:p>
    <w:p w:rsidR="00113C1E" w:rsidRPr="00D821E7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методами и способами переработки информации</w:t>
      </w:r>
      <w:r w:rsidRPr="00D821E7">
        <w:rPr>
          <w:rFonts w:ascii="Times New Roman" w:hAnsi="Times New Roman" w:cs="Times New Roman"/>
          <w:sz w:val="24"/>
          <w:szCs w:val="24"/>
        </w:rPr>
        <w:t>;</w:t>
      </w:r>
    </w:p>
    <w:p w:rsidR="00113C1E" w:rsidRPr="00D821E7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>способностью аргументировать выбор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методов, способов и средств получения, хранения, переработки информации</w:t>
      </w:r>
    </w:p>
    <w:p w:rsidR="00113C1E" w:rsidRPr="00D821E7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технологическим подходом к решению стандартных задач профессиональной деятельности на основе информационной культуры в условиях цифровизации и с учетом основных требований информационной безопасности</w:t>
      </w:r>
    </w:p>
    <w:p w:rsidR="00113C1E" w:rsidRPr="00D821E7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>способностью аргументировать необходимость специального информационного обучения пользователей как целенаправленного и организованного процесса.</w:t>
      </w:r>
    </w:p>
    <w:p w:rsidR="008357FE" w:rsidRPr="00D821E7" w:rsidRDefault="00113C1E" w:rsidP="000A062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hAnsi="Times New Roman" w:cs="Times New Roman"/>
          <w:sz w:val="24"/>
          <w:szCs w:val="24"/>
        </w:rPr>
        <w:t xml:space="preserve">способностью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целенаправленную познавательную деятельность</w:t>
      </w:r>
      <w:r w:rsidRPr="00D821E7">
        <w:rPr>
          <w:rFonts w:ascii="Times New Roman" w:hAnsi="Times New Roman" w:cs="Times New Roman"/>
          <w:sz w:val="24"/>
          <w:szCs w:val="24"/>
        </w:rPr>
        <w:t xml:space="preserve"> в целях личного профессионального саморазвития и постоянного повышения уровня квалификации.</w:t>
      </w:r>
      <w:r w:rsidR="00F9252F" w:rsidRPr="00D82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(модулю)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промежуточная аттестация в форме </w:t>
      </w:r>
      <w:r w:rsidR="008357FE"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зачёта с оценкой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21E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</w:t>
      </w:r>
      <w:r w:rsidRPr="00D821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DC022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зачетны</w:t>
      </w:r>
      <w:r w:rsidR="00F9252F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</w:t>
      </w:r>
      <w:r w:rsidR="00DC0221"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821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D821E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4B1DEF" w:rsidRPr="00D8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830" w:rsidRDefault="00566830">
      <w:pPr>
        <w:spacing w:after="0" w:line="240" w:lineRule="auto"/>
      </w:pPr>
      <w:r>
        <w:separator/>
      </w:r>
    </w:p>
  </w:endnote>
  <w:endnote w:type="continuationSeparator" w:id="0">
    <w:p w:rsidR="00566830" w:rsidRDefault="0056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830" w:rsidRDefault="00566830">
      <w:pPr>
        <w:spacing w:after="0" w:line="240" w:lineRule="auto"/>
      </w:pPr>
      <w:r>
        <w:separator/>
      </w:r>
    </w:p>
  </w:footnote>
  <w:footnote w:type="continuationSeparator" w:id="0">
    <w:p w:rsidR="00566830" w:rsidRDefault="00566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85E0E"/>
    <w:multiLevelType w:val="hybridMultilevel"/>
    <w:tmpl w:val="53CC0A54"/>
    <w:lvl w:ilvl="0" w:tplc="784219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D13B68"/>
    <w:multiLevelType w:val="hybridMultilevel"/>
    <w:tmpl w:val="6F5A4F6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AC24B9"/>
    <w:multiLevelType w:val="hybridMultilevel"/>
    <w:tmpl w:val="5C92C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6066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58F4458"/>
    <w:multiLevelType w:val="singleLevel"/>
    <w:tmpl w:val="C67899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80C3CC3"/>
    <w:multiLevelType w:val="hybridMultilevel"/>
    <w:tmpl w:val="A11E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F5E61"/>
    <w:multiLevelType w:val="hybridMultilevel"/>
    <w:tmpl w:val="4F2CC83A"/>
    <w:lvl w:ilvl="0" w:tplc="FD1CA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041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C61F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54E8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69C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E1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44A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8CC6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B605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E2083A"/>
    <w:multiLevelType w:val="hybridMultilevel"/>
    <w:tmpl w:val="E7D0CF12"/>
    <w:lvl w:ilvl="0" w:tplc="5FCEE5D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843EF"/>
    <w:multiLevelType w:val="hybridMultilevel"/>
    <w:tmpl w:val="70B2E03A"/>
    <w:lvl w:ilvl="0" w:tplc="30069F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25C4901"/>
    <w:multiLevelType w:val="hybridMultilevel"/>
    <w:tmpl w:val="D9F2D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1790A"/>
    <w:multiLevelType w:val="hybridMultilevel"/>
    <w:tmpl w:val="AE42C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7143593"/>
    <w:multiLevelType w:val="hybridMultilevel"/>
    <w:tmpl w:val="27E4D1E0"/>
    <w:lvl w:ilvl="0" w:tplc="2408C198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D802AE9"/>
    <w:multiLevelType w:val="multilevel"/>
    <w:tmpl w:val="6E2895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E9509ED"/>
    <w:multiLevelType w:val="hybridMultilevel"/>
    <w:tmpl w:val="EE6C4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52730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8" w15:restartNumberingAfterBreak="0">
    <w:nsid w:val="507D184D"/>
    <w:multiLevelType w:val="hybridMultilevel"/>
    <w:tmpl w:val="F7900270"/>
    <w:lvl w:ilvl="0" w:tplc="04190001">
      <w:start w:val="1"/>
      <w:numFmt w:val="bullet"/>
      <w:lvlText w:val=""/>
      <w:lvlJc w:val="left"/>
      <w:pPr>
        <w:tabs>
          <w:tab w:val="num" w:pos="4045"/>
        </w:tabs>
        <w:ind w:left="4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4F750BB"/>
    <w:multiLevelType w:val="singleLevel"/>
    <w:tmpl w:val="C67899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7FE7665"/>
    <w:multiLevelType w:val="hybridMultilevel"/>
    <w:tmpl w:val="8C34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E3C57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2C20F9"/>
    <w:multiLevelType w:val="hybridMultilevel"/>
    <w:tmpl w:val="4F2CC83A"/>
    <w:lvl w:ilvl="0" w:tplc="FD1CA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041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C61F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54E8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69C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E1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44A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8CC6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B605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56F"/>
    <w:multiLevelType w:val="hybridMultilevel"/>
    <w:tmpl w:val="8BB05114"/>
    <w:lvl w:ilvl="0" w:tplc="7194B0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7022B3"/>
    <w:multiLevelType w:val="hybridMultilevel"/>
    <w:tmpl w:val="EB54740C"/>
    <w:lvl w:ilvl="0" w:tplc="370AE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65371"/>
    <w:multiLevelType w:val="hybridMultilevel"/>
    <w:tmpl w:val="34DE8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74B87"/>
    <w:multiLevelType w:val="hybridMultilevel"/>
    <w:tmpl w:val="881881F2"/>
    <w:lvl w:ilvl="0" w:tplc="719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311022"/>
    <w:multiLevelType w:val="hybridMultilevel"/>
    <w:tmpl w:val="56E272C8"/>
    <w:lvl w:ilvl="0" w:tplc="7194B0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2C68D0"/>
    <w:multiLevelType w:val="hybridMultilevel"/>
    <w:tmpl w:val="A2DEAF96"/>
    <w:lvl w:ilvl="0" w:tplc="7194B0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0D446A"/>
    <w:multiLevelType w:val="hybridMultilevel"/>
    <w:tmpl w:val="93D4B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1C2FA8"/>
    <w:multiLevelType w:val="hybridMultilevel"/>
    <w:tmpl w:val="36E414B4"/>
    <w:lvl w:ilvl="0" w:tplc="6B065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7"/>
  </w:num>
  <w:num w:numId="5">
    <w:abstractNumId w:val="13"/>
  </w:num>
  <w:num w:numId="6">
    <w:abstractNumId w:val="10"/>
  </w:num>
  <w:num w:numId="7">
    <w:abstractNumId w:val="15"/>
  </w:num>
  <w:num w:numId="8">
    <w:abstractNumId w:val="4"/>
  </w:num>
  <w:num w:numId="9">
    <w:abstractNumId w:val="2"/>
  </w:num>
  <w:num w:numId="10">
    <w:abstractNumId w:val="11"/>
  </w:num>
  <w:num w:numId="11">
    <w:abstractNumId w:val="31"/>
  </w:num>
  <w:num w:numId="12">
    <w:abstractNumId w:val="18"/>
  </w:num>
  <w:num w:numId="13">
    <w:abstractNumId w:val="25"/>
  </w:num>
  <w:num w:numId="14">
    <w:abstractNumId w:val="20"/>
  </w:num>
  <w:num w:numId="15">
    <w:abstractNumId w:val="9"/>
  </w:num>
  <w:num w:numId="16">
    <w:abstractNumId w:val="29"/>
  </w:num>
  <w:num w:numId="17">
    <w:abstractNumId w:val="28"/>
  </w:num>
  <w:num w:numId="18">
    <w:abstractNumId w:val="27"/>
  </w:num>
  <w:num w:numId="19">
    <w:abstractNumId w:val="23"/>
  </w:num>
  <w:num w:numId="20">
    <w:abstractNumId w:val="26"/>
  </w:num>
  <w:num w:numId="21">
    <w:abstractNumId w:val="3"/>
  </w:num>
  <w:num w:numId="22">
    <w:abstractNumId w:val="6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1"/>
  </w:num>
  <w:num w:numId="28">
    <w:abstractNumId w:val="16"/>
  </w:num>
  <w:num w:numId="29">
    <w:abstractNumId w:val="19"/>
    <w:lvlOverride w:ilvl="0">
      <w:startOverride w:val="1"/>
    </w:lvlOverride>
  </w:num>
  <w:num w:numId="30">
    <w:abstractNumId w:val="21"/>
  </w:num>
  <w:num w:numId="31">
    <w:abstractNumId w:val="32"/>
  </w:num>
  <w:num w:numId="32">
    <w:abstractNumId w:val="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57ECB"/>
    <w:rsid w:val="00094C08"/>
    <w:rsid w:val="00095F77"/>
    <w:rsid w:val="000A0622"/>
    <w:rsid w:val="000A3447"/>
    <w:rsid w:val="000C0020"/>
    <w:rsid w:val="00103D2D"/>
    <w:rsid w:val="00113C1E"/>
    <w:rsid w:val="00161BE3"/>
    <w:rsid w:val="0016453F"/>
    <w:rsid w:val="0017439A"/>
    <w:rsid w:val="0017517A"/>
    <w:rsid w:val="001A0DCC"/>
    <w:rsid w:val="001C14E4"/>
    <w:rsid w:val="001E26DA"/>
    <w:rsid w:val="00205011"/>
    <w:rsid w:val="002252EC"/>
    <w:rsid w:val="00246CA4"/>
    <w:rsid w:val="00284B89"/>
    <w:rsid w:val="002E156B"/>
    <w:rsid w:val="002E6676"/>
    <w:rsid w:val="00301342"/>
    <w:rsid w:val="00320285"/>
    <w:rsid w:val="00323FCB"/>
    <w:rsid w:val="00334DDF"/>
    <w:rsid w:val="00345B1B"/>
    <w:rsid w:val="003A0744"/>
    <w:rsid w:val="00436CD7"/>
    <w:rsid w:val="00461E9C"/>
    <w:rsid w:val="00465302"/>
    <w:rsid w:val="004B1DEF"/>
    <w:rsid w:val="004C7FEE"/>
    <w:rsid w:val="004F499E"/>
    <w:rsid w:val="00501456"/>
    <w:rsid w:val="005473B7"/>
    <w:rsid w:val="00566830"/>
    <w:rsid w:val="005668FC"/>
    <w:rsid w:val="00581C95"/>
    <w:rsid w:val="00583330"/>
    <w:rsid w:val="005C1F33"/>
    <w:rsid w:val="005D5EDE"/>
    <w:rsid w:val="005F6734"/>
    <w:rsid w:val="00630820"/>
    <w:rsid w:val="006544FD"/>
    <w:rsid w:val="00664F75"/>
    <w:rsid w:val="006B11F3"/>
    <w:rsid w:val="006C6490"/>
    <w:rsid w:val="006E08D1"/>
    <w:rsid w:val="006E16E3"/>
    <w:rsid w:val="006E77F8"/>
    <w:rsid w:val="006F4135"/>
    <w:rsid w:val="007075BF"/>
    <w:rsid w:val="0071699E"/>
    <w:rsid w:val="00726CF9"/>
    <w:rsid w:val="00740122"/>
    <w:rsid w:val="007426FB"/>
    <w:rsid w:val="007760EE"/>
    <w:rsid w:val="00782F3F"/>
    <w:rsid w:val="00790C40"/>
    <w:rsid w:val="007B266C"/>
    <w:rsid w:val="007C460F"/>
    <w:rsid w:val="00801C4D"/>
    <w:rsid w:val="008157B6"/>
    <w:rsid w:val="0081765B"/>
    <w:rsid w:val="008357FE"/>
    <w:rsid w:val="00862A08"/>
    <w:rsid w:val="00877A96"/>
    <w:rsid w:val="0089279F"/>
    <w:rsid w:val="00903A29"/>
    <w:rsid w:val="009056BC"/>
    <w:rsid w:val="0091365D"/>
    <w:rsid w:val="00924113"/>
    <w:rsid w:val="00956F86"/>
    <w:rsid w:val="00957C91"/>
    <w:rsid w:val="009B058E"/>
    <w:rsid w:val="009B36CC"/>
    <w:rsid w:val="009C2635"/>
    <w:rsid w:val="00A03B98"/>
    <w:rsid w:val="00A14F22"/>
    <w:rsid w:val="00A210EC"/>
    <w:rsid w:val="00A252A2"/>
    <w:rsid w:val="00AF478F"/>
    <w:rsid w:val="00B04704"/>
    <w:rsid w:val="00B154B2"/>
    <w:rsid w:val="00B30AD0"/>
    <w:rsid w:val="00B36587"/>
    <w:rsid w:val="00B50203"/>
    <w:rsid w:val="00B516F0"/>
    <w:rsid w:val="00BB3B78"/>
    <w:rsid w:val="00BC165E"/>
    <w:rsid w:val="00BD5126"/>
    <w:rsid w:val="00BF54BA"/>
    <w:rsid w:val="00C0275A"/>
    <w:rsid w:val="00C42A84"/>
    <w:rsid w:val="00C60E17"/>
    <w:rsid w:val="00C60F05"/>
    <w:rsid w:val="00C810D3"/>
    <w:rsid w:val="00C85A57"/>
    <w:rsid w:val="00C93A07"/>
    <w:rsid w:val="00C94AB4"/>
    <w:rsid w:val="00C97B99"/>
    <w:rsid w:val="00CC557D"/>
    <w:rsid w:val="00CD6423"/>
    <w:rsid w:val="00D1639B"/>
    <w:rsid w:val="00D305B0"/>
    <w:rsid w:val="00D51C16"/>
    <w:rsid w:val="00D821E7"/>
    <w:rsid w:val="00DC0221"/>
    <w:rsid w:val="00DD13D8"/>
    <w:rsid w:val="00DE52EC"/>
    <w:rsid w:val="00DF16BC"/>
    <w:rsid w:val="00E27F72"/>
    <w:rsid w:val="00E31F6E"/>
    <w:rsid w:val="00E3524A"/>
    <w:rsid w:val="00E80FC3"/>
    <w:rsid w:val="00E91D08"/>
    <w:rsid w:val="00ED5830"/>
    <w:rsid w:val="00F236E4"/>
    <w:rsid w:val="00F9252F"/>
    <w:rsid w:val="00FB5286"/>
    <w:rsid w:val="00FE7D8C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F53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52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0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paragraph" w:styleId="afb">
    <w:name w:val="Normal (Web)"/>
    <w:basedOn w:val="a"/>
    <w:link w:val="afc"/>
    <w:uiPriority w:val="99"/>
    <w:rsid w:val="00892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бычный (веб) Знак"/>
    <w:link w:val="afb"/>
    <w:uiPriority w:val="99"/>
    <w:locked/>
    <w:rsid w:val="008927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">
    <w:name w:val="psection"/>
    <w:basedOn w:val="a"/>
    <w:rsid w:val="00BB3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17517A"/>
  </w:style>
  <w:style w:type="character" w:customStyle="1" w:styleId="art-postheader">
    <w:name w:val="art-postheader"/>
    <w:rsid w:val="0017517A"/>
  </w:style>
  <w:style w:type="character" w:customStyle="1" w:styleId="copy3">
    <w:name w:val="copy3"/>
    <w:basedOn w:val="a0"/>
    <w:rsid w:val="0091365D"/>
  </w:style>
  <w:style w:type="character" w:styleId="afd">
    <w:name w:val="Strong"/>
    <w:qFormat/>
    <w:rsid w:val="00094C08"/>
    <w:rPr>
      <w:b/>
      <w:bCs/>
    </w:rPr>
  </w:style>
  <w:style w:type="character" w:customStyle="1" w:styleId="Bodytext2">
    <w:name w:val="Body text (2)_"/>
    <w:link w:val="Bodytext20"/>
    <w:locked/>
    <w:rsid w:val="00345B1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45B1B"/>
    <w:pPr>
      <w:widowControl w:val="0"/>
      <w:shd w:val="clear" w:color="auto" w:fill="FFFFFF"/>
      <w:spacing w:after="0" w:line="240" w:lineRule="atLeast"/>
      <w:jc w:val="both"/>
    </w:pPr>
  </w:style>
  <w:style w:type="character" w:customStyle="1" w:styleId="a4">
    <w:name w:val="Абзац списка Знак"/>
    <w:link w:val="a3"/>
    <w:uiPriority w:val="34"/>
    <w:rsid w:val="0081765B"/>
  </w:style>
  <w:style w:type="paragraph" w:customStyle="1" w:styleId="Default">
    <w:name w:val="Default"/>
    <w:qFormat/>
    <w:rsid w:val="00903A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e">
    <w:name w:val="Body Text"/>
    <w:basedOn w:val="a"/>
    <w:link w:val="aff"/>
    <w:rsid w:val="009056BC"/>
    <w:pPr>
      <w:snapToGrid w:val="0"/>
      <w:spacing w:after="0" w:line="180" w:lineRule="atLeas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">
    <w:name w:val="Основной текст Знак"/>
    <w:basedOn w:val="a0"/>
    <w:link w:val="afe"/>
    <w:rsid w:val="009056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0">
    <w:name w:val="Body Text Indent"/>
    <w:basedOn w:val="a"/>
    <w:link w:val="aff1"/>
    <w:uiPriority w:val="99"/>
    <w:unhideWhenUsed/>
    <w:rsid w:val="00E91D08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rsid w:val="00E91D08"/>
  </w:style>
  <w:style w:type="character" w:customStyle="1" w:styleId="markedcontent">
    <w:name w:val="markedcontent"/>
    <w:basedOn w:val="a0"/>
    <w:rsid w:val="00D82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0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9005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41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33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17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222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ediaeducation.ucoz.ru/" TargetMode="External"/><Relationship Id="rId18" Type="http://schemas.openxmlformats.org/officeDocument/2006/relationships/hyperlink" Target="https://academic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ikt-news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fap.ru/" TargetMode="External"/><Relationship Id="rId17" Type="http://schemas.openxmlformats.org/officeDocument/2006/relationships/hyperlink" Target="http://www.edu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fapcom.ru/" TargetMode="External"/><Relationship Id="rId20" Type="http://schemas.openxmlformats.org/officeDocument/2006/relationships/hyperlink" Target="https://regnu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diaeducation.ucoz.ru/load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ediagra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blioclub.ru/index.php?page=book&amp;id=610940" TargetMode="External"/><Relationship Id="rId19" Type="http://schemas.openxmlformats.org/officeDocument/2006/relationships/hyperlink" Target="https://pikt-news.com/" TargetMode="External"/><Relationship Id="rId4" Type="http://schemas.openxmlformats.org/officeDocument/2006/relationships/styles" Target="styles.xml"/><Relationship Id="rId9" Type="http://schemas.openxmlformats.org/officeDocument/2006/relationships/hyperlink" Target="https://biblioclub.ru/index.php?page=book&amp;id=610938" TargetMode="External"/><Relationship Id="rId14" Type="http://schemas.openxmlformats.org/officeDocument/2006/relationships/hyperlink" Target="http://www.tgpi.ru/" TargetMode="External"/><Relationship Id="rId22" Type="http://schemas.openxmlformats.org/officeDocument/2006/relationships/hyperlink" Target="https://dramatic-thea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B4F4B9E-9B65-480F-94B1-F5AE7726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33</Pages>
  <Words>9080</Words>
  <Characters>51759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Ирина Львовна Киселева</cp:lastModifiedBy>
  <cp:revision>14</cp:revision>
  <dcterms:created xsi:type="dcterms:W3CDTF">2023-03-24T08:53:00Z</dcterms:created>
  <dcterms:modified xsi:type="dcterms:W3CDTF">2024-07-23T15:08:00Z</dcterms:modified>
</cp:coreProperties>
</file>